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66" w:rsidRPr="00C011AC" w:rsidRDefault="00393C66" w:rsidP="00393C66">
      <w:pPr>
        <w:pStyle w:val="Rubrik"/>
        <w:tabs>
          <w:tab w:val="clear" w:pos="4253"/>
          <w:tab w:val="center" w:pos="5954"/>
          <w:tab w:val="right" w:pos="11340"/>
        </w:tabs>
        <w:rPr>
          <w:rFonts w:cs="Arial"/>
          <w:sz w:val="24"/>
          <w:szCs w:val="24"/>
        </w:rPr>
      </w:pPr>
      <w:r w:rsidRPr="00C011AC">
        <w:rPr>
          <w:sz w:val="24"/>
          <w:szCs w:val="24"/>
        </w:rPr>
        <w:t xml:space="preserve">Gel Documentation </w:t>
      </w:r>
      <w:r w:rsidRPr="00C011AC">
        <w:rPr>
          <w:rFonts w:cs="Arial"/>
          <w:sz w:val="24"/>
          <w:szCs w:val="24"/>
        </w:rPr>
        <w:t>Form and Worksheet</w:t>
      </w:r>
    </w:p>
    <w:p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:rsidR="002258C5" w:rsidRPr="00703B29" w:rsidRDefault="00EC3D72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EC3D72">
        <w:rPr>
          <w:sz w:val="20"/>
        </w:rPr>
        <w:t>DQA1*02</w:t>
      </w:r>
      <w:proofErr w:type="gramStart"/>
      <w:r w:rsidRPr="00EC3D72">
        <w:rPr>
          <w:sz w:val="20"/>
        </w:rPr>
        <w:t>,05</w:t>
      </w:r>
      <w:proofErr w:type="gramEnd"/>
      <w:r w:rsidRPr="00EC3D72">
        <w:rPr>
          <w:sz w:val="20"/>
        </w:rPr>
        <w:t>;DQB1*02,03:02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183176">
        <w:rPr>
          <w:rFonts w:cs="Arial"/>
          <w:sz w:val="20"/>
        </w:rPr>
        <w:t>3E2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260338" w:rsidRPr="00703B29">
        <w:rPr>
          <w:rFonts w:cs="Arial"/>
          <w:sz w:val="20"/>
        </w:rPr>
        <w:t>1</w:t>
      </w:r>
      <w:r w:rsidR="00183176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183176">
        <w:rPr>
          <w:rFonts w:cs="Arial"/>
          <w:sz w:val="20"/>
        </w:rPr>
        <w:t>04</w:t>
      </w:r>
      <w:r w:rsidR="00260338" w:rsidRPr="00703B29">
        <w:rPr>
          <w:rFonts w:cs="Arial"/>
          <w:sz w:val="20"/>
        </w:rPr>
        <w:t>-01</w:t>
      </w:r>
    </w:p>
    <w:p w:rsidR="00BD04A7" w:rsidRDefault="00EC3D72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>
        <w:rPr>
          <w:rFonts w:cs="Arial"/>
          <w:sz w:val="20"/>
        </w:rPr>
        <w:t>101.</w:t>
      </w:r>
      <w:r w:rsidR="00165421">
        <w:rPr>
          <w:rFonts w:cs="Arial"/>
          <w:sz w:val="20"/>
        </w:rPr>
        <w:t>903-24/24</w:t>
      </w:r>
      <w:r w:rsidRPr="003E592D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</w:p>
    <w:p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AF1C2B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D01B1">
        <w:rPr>
          <w:rFonts w:cs="Arial"/>
          <w:b w:val="0"/>
          <w:sz w:val="18"/>
          <w:szCs w:val="18"/>
        </w:rPr>
        <w:t>Conc</w:t>
      </w:r>
      <w:proofErr w:type="gramStart"/>
      <w:r w:rsidR="001D01B1">
        <w:rPr>
          <w:rFonts w:cs="Arial"/>
          <w:b w:val="0"/>
          <w:sz w:val="18"/>
          <w:szCs w:val="18"/>
        </w:rPr>
        <w:t>.(</w:t>
      </w:r>
      <w:proofErr w:type="gramEnd"/>
      <w:r w:rsidR="001D01B1">
        <w:rPr>
          <w:rFonts w:cs="Arial"/>
          <w:b w:val="0"/>
          <w:sz w:val="18"/>
          <w:szCs w:val="18"/>
        </w:rPr>
        <w:t>ng/</w:t>
      </w:r>
      <w:proofErr w:type="spellStart"/>
      <w:r w:rsidR="001D01B1">
        <w:rPr>
          <w:rFonts w:cs="Arial"/>
          <w:b w:val="0"/>
          <w:sz w:val="18"/>
          <w:szCs w:val="18"/>
        </w:rPr>
        <w:t>ul</w:t>
      </w:r>
      <w:proofErr w:type="spellEnd"/>
      <w:r w:rsidR="001D01B1">
        <w:rPr>
          <w:rFonts w:cs="Arial"/>
          <w:b w:val="0"/>
          <w:sz w:val="18"/>
          <w:szCs w:val="18"/>
        </w:rPr>
        <w:t>):_________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Pr="001C202F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_______________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Pr="00D34BFC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AF1C2B" w:rsidRPr="001C202F" w:rsidRDefault="001D01B1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Review Date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:rsidR="00BD04A7" w:rsidRDefault="00AF1C2B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 xml:space="preserve"> </w:t>
      </w:r>
    </w:p>
    <w:p w:rsidR="00F379A2" w:rsidRPr="00E44F7D" w:rsidRDefault="00F379A2" w:rsidP="00F379A2">
      <w:pPr>
        <w:pStyle w:val="Rubrik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</w:t>
      </w:r>
      <w:proofErr w:type="gramStart"/>
      <w:r>
        <w:rPr>
          <w:i/>
          <w:sz w:val="18"/>
          <w:szCs w:val="18"/>
        </w:rPr>
        <w:t>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:rsidTr="00AF1C2B">
        <w:trPr>
          <w:trHeight w:val="9190"/>
        </w:trPr>
        <w:tc>
          <w:tcPr>
            <w:tcW w:w="10314" w:type="dxa"/>
            <w:vAlign w:val="center"/>
          </w:tcPr>
          <w:p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:rsidR="00BD04A7" w:rsidRDefault="00C01871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footerReference w:type="default" r:id="rId12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C01871">
        <w:rPr>
          <w:noProof/>
          <w:lang w:val="sv-SE" w:eastAsia="sv-S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1242</wp:posOffset>
            </wp:positionV>
            <wp:extent cx="6480000" cy="1252800"/>
            <wp:effectExtent l="0" t="0" r="0" b="508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0D3" w:rsidRPr="00183176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:rsidR="006479D6" w:rsidRP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 w:rsidR="002950E9"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 w:rsidR="002950E9">
        <w:rPr>
          <w:rFonts w:ascii="Arial" w:hAnsi="Arial" w:cs="Arial"/>
          <w:spacing w:val="-2"/>
          <w:sz w:val="16"/>
          <w:szCs w:val="16"/>
        </w:rPr>
        <w:t>Amplicon size</w:t>
      </w:r>
    </w:p>
    <w:p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:rsidR="006479D6" w:rsidRPr="00946554" w:rsidRDefault="006479D6" w:rsidP="00946554">
      <w:pPr>
        <w:pStyle w:val="Rubrik"/>
        <w:jc w:val="both"/>
        <w:rPr>
          <w:i/>
          <w:sz w:val="18"/>
          <w:szCs w:val="18"/>
        </w:rPr>
        <w:sectPr w:rsidR="006479D6" w:rsidRPr="00946554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213"/>
          <w:docGrid w:linePitch="360"/>
        </w:sectPr>
      </w:pPr>
    </w:p>
    <w:p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0B1612">
        <w:rPr>
          <w:rFonts w:ascii="Arial" w:hAnsi="Arial" w:cs="Arial"/>
          <w:spacing w:val="-2"/>
          <w:sz w:val="18"/>
          <w:szCs w:val="18"/>
        </w:rPr>
        <w:t>Specificity Table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:rsidR="00B22906" w:rsidRPr="00E447AE" w:rsidRDefault="00B22906" w:rsidP="00E447AE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1134"/>
        <w:jc w:val="both"/>
        <w:rPr>
          <w:rFonts w:ascii="Arial" w:hAnsi="Arial" w:cs="Arial"/>
          <w:spacing w:val="-2"/>
          <w:sz w:val="18"/>
          <w:szCs w:val="18"/>
        </w:rPr>
      </w:pPr>
    </w:p>
    <w:p w:rsidR="00C01871" w:rsidRPr="00C01871" w:rsidRDefault="00C01871" w:rsidP="00C01871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1134"/>
        <w:jc w:val="both"/>
        <w:rPr>
          <w:rFonts w:ascii="Arial" w:hAnsi="Arial" w:cs="Arial"/>
          <w:sz w:val="18"/>
          <w:szCs w:val="18"/>
        </w:rPr>
      </w:pPr>
      <w:r w:rsidRPr="00C01871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:rsidR="00C01871" w:rsidRPr="00C01871" w:rsidRDefault="00C01871" w:rsidP="00C01871">
      <w:pPr>
        <w:pStyle w:val="Sidfot"/>
        <w:tabs>
          <w:tab w:val="clear" w:pos="4153"/>
          <w:tab w:val="clear" w:pos="8306"/>
        </w:tabs>
        <w:ind w:right="1134"/>
        <w:rPr>
          <w:rFonts w:ascii="Arial" w:hAnsi="Arial" w:cs="Arial"/>
          <w:sz w:val="18"/>
          <w:szCs w:val="18"/>
        </w:rPr>
      </w:pPr>
      <w:r w:rsidRPr="00C01871">
        <w:rPr>
          <w:rFonts w:ascii="Arial" w:hAnsi="Arial" w:cs="Arial"/>
          <w:sz w:val="18"/>
          <w:szCs w:val="18"/>
          <w:lang w:val="en-US"/>
        </w:rPr>
        <w:t xml:space="preserve">The primer pair in well 17 will in some samples give rise to two HLA-specific PCR fragments and </w:t>
      </w:r>
      <w:r w:rsidRPr="00C01871">
        <w:rPr>
          <w:rFonts w:ascii="Arial" w:hAnsi="Arial" w:cs="Arial"/>
          <w:sz w:val="18"/>
          <w:szCs w:val="18"/>
        </w:rPr>
        <w:t xml:space="preserve">may give rise to a lower yield for the DQB1*03xx alleles. </w:t>
      </w:r>
    </w:p>
    <w:p w:rsidR="00C01871" w:rsidRPr="00C01871" w:rsidRDefault="00C01871" w:rsidP="00C01871">
      <w:pPr>
        <w:pStyle w:val="Sidfot"/>
        <w:tabs>
          <w:tab w:val="clear" w:pos="4153"/>
          <w:tab w:val="clear" w:pos="8306"/>
        </w:tabs>
        <w:ind w:right="1134"/>
        <w:rPr>
          <w:rFonts w:ascii="Arial" w:hAnsi="Arial" w:cs="Arial"/>
          <w:sz w:val="18"/>
          <w:szCs w:val="18"/>
        </w:rPr>
      </w:pPr>
      <w:r w:rsidRPr="00C01871">
        <w:rPr>
          <w:rFonts w:ascii="Arial" w:hAnsi="Arial" w:cs="Arial"/>
          <w:sz w:val="18"/>
          <w:szCs w:val="18"/>
        </w:rPr>
        <w:t xml:space="preserve">Primer mix 12 may have tendencies of unspecific amplification. </w:t>
      </w:r>
    </w:p>
    <w:p w:rsidR="00C01871" w:rsidRPr="00C01871" w:rsidRDefault="00C01871" w:rsidP="00C01871">
      <w:pPr>
        <w:pStyle w:val="Brdtext2"/>
        <w:ind w:right="1134"/>
        <w:jc w:val="left"/>
        <w:rPr>
          <w:rFonts w:cs="Arial"/>
          <w:sz w:val="18"/>
          <w:szCs w:val="18"/>
        </w:rPr>
      </w:pPr>
      <w:r w:rsidRPr="00C01871">
        <w:rPr>
          <w:rFonts w:cs="Arial"/>
          <w:sz w:val="18"/>
          <w:szCs w:val="18"/>
        </w:rPr>
        <w:t xml:space="preserve">Primer mix 7 may give rise to a lower yield of HLA-specific PCR product than the other </w:t>
      </w:r>
      <w:r w:rsidRPr="00C01871">
        <w:rPr>
          <w:spacing w:val="-3"/>
          <w:sz w:val="18"/>
          <w:szCs w:val="18"/>
        </w:rPr>
        <w:t>DQA1*02</w:t>
      </w:r>
      <w:proofErr w:type="gramStart"/>
      <w:r w:rsidRPr="00C01871">
        <w:rPr>
          <w:spacing w:val="-3"/>
          <w:sz w:val="18"/>
          <w:szCs w:val="18"/>
        </w:rPr>
        <w:t>,05</w:t>
      </w:r>
      <w:proofErr w:type="gramEnd"/>
      <w:r w:rsidRPr="00C01871">
        <w:rPr>
          <w:spacing w:val="-3"/>
          <w:sz w:val="18"/>
          <w:szCs w:val="18"/>
        </w:rPr>
        <w:t xml:space="preserve">;DQB1*02,03:02 </w:t>
      </w:r>
      <w:r w:rsidRPr="00C01871">
        <w:rPr>
          <w:rFonts w:cs="Arial"/>
          <w:sz w:val="18"/>
          <w:szCs w:val="18"/>
        </w:rPr>
        <w:t>primer mixes.</w:t>
      </w:r>
    </w:p>
    <w:p w:rsidR="00C01871" w:rsidRPr="00C01871" w:rsidRDefault="00C01871" w:rsidP="00C01871">
      <w:pPr>
        <w:ind w:right="1134"/>
        <w:rPr>
          <w:rFonts w:ascii="Arial" w:hAnsi="Arial" w:cs="Arial"/>
          <w:sz w:val="18"/>
          <w:szCs w:val="18"/>
        </w:rPr>
      </w:pPr>
      <w:r w:rsidRPr="00C01871">
        <w:rPr>
          <w:rFonts w:ascii="Arial" w:hAnsi="Arial" w:cs="Arial"/>
          <w:sz w:val="18"/>
          <w:szCs w:val="18"/>
        </w:rPr>
        <w:t xml:space="preserve">In primer mix 18 the positive control band may be weaker than for other </w:t>
      </w:r>
      <w:r w:rsidRPr="00C01871">
        <w:rPr>
          <w:rFonts w:ascii="Arial" w:hAnsi="Arial"/>
          <w:spacing w:val="-3"/>
          <w:sz w:val="18"/>
          <w:szCs w:val="18"/>
        </w:rPr>
        <w:t>DQA1*02</w:t>
      </w:r>
      <w:proofErr w:type="gramStart"/>
      <w:r w:rsidRPr="00C01871">
        <w:rPr>
          <w:rFonts w:ascii="Arial" w:hAnsi="Arial"/>
          <w:spacing w:val="-3"/>
          <w:sz w:val="18"/>
          <w:szCs w:val="18"/>
        </w:rPr>
        <w:t>,05</w:t>
      </w:r>
      <w:proofErr w:type="gramEnd"/>
      <w:r w:rsidRPr="00C01871">
        <w:rPr>
          <w:rFonts w:ascii="Arial" w:hAnsi="Arial"/>
          <w:spacing w:val="-3"/>
          <w:sz w:val="18"/>
          <w:szCs w:val="18"/>
        </w:rPr>
        <w:t>;DQB1*02,03:02</w:t>
      </w:r>
      <w:r w:rsidRPr="00C01871">
        <w:rPr>
          <w:spacing w:val="-3"/>
          <w:sz w:val="18"/>
          <w:szCs w:val="18"/>
        </w:rPr>
        <w:t xml:space="preserve"> </w:t>
      </w:r>
      <w:r w:rsidRPr="00C01871">
        <w:rPr>
          <w:rFonts w:ascii="Arial" w:hAnsi="Arial" w:cs="Arial"/>
          <w:sz w:val="18"/>
          <w:szCs w:val="18"/>
        </w:rPr>
        <w:t>primer mixes.</w:t>
      </w:r>
    </w:p>
    <w:p w:rsidR="00C01871" w:rsidRPr="00C01871" w:rsidRDefault="00C01871" w:rsidP="00C01871">
      <w:pPr>
        <w:ind w:right="1134"/>
        <w:jc w:val="both"/>
        <w:rPr>
          <w:rFonts w:ascii="Arial" w:hAnsi="Arial" w:cs="Arial"/>
          <w:sz w:val="18"/>
          <w:szCs w:val="18"/>
        </w:rPr>
      </w:pPr>
      <w:r w:rsidRPr="00C01871">
        <w:rPr>
          <w:rFonts w:ascii="Arial" w:hAnsi="Arial" w:cs="Arial"/>
          <w:sz w:val="18"/>
          <w:szCs w:val="18"/>
        </w:rPr>
        <w:t>Primer mix 21 contains a negative control, which will amplify more than 95% of HLA amplicons as well as the amplicons generated by the control primer pairs matching the human growth hormone gene. HLA-specific PCR product sizes range from 75 to 200 base pairs and the PCR product generated by the HGH positive control primer pair is 430 base pairs.</w:t>
      </w: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2A61E4" w:rsidRPr="00461559" w:rsidSect="00BD04A7">
          <w:type w:val="continuous"/>
          <w:pgSz w:w="11907" w:h="16840" w:code="9"/>
          <w:pgMar w:top="1701" w:right="567" w:bottom="1701" w:left="1134" w:header="720" w:footer="720" w:gutter="0"/>
          <w:pgNumType w:start="1"/>
          <w:cols w:space="720"/>
          <w:docGrid w:linePitch="360"/>
        </w:sectPr>
      </w:pPr>
    </w:p>
    <w:p w:rsidR="005627C8" w:rsidRPr="00461559" w:rsidRDefault="006D0565" w:rsidP="00D60031">
      <w:pPr>
        <w:ind w:right="141"/>
        <w:jc w:val="both"/>
      </w:pPr>
      <w:r w:rsidRPr="006D0565">
        <w:rPr>
          <w:noProof/>
          <w:lang w:val="sv-SE" w:eastAsia="sv-S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2515</wp:posOffset>
            </wp:positionV>
            <wp:extent cx="6120000" cy="8103600"/>
            <wp:effectExtent l="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05A" w:rsidRDefault="00C1205A" w:rsidP="001B53D0">
      <w:pPr>
        <w:rPr>
          <w:b/>
          <w:spacing w:val="-3"/>
          <w:sz w:val="18"/>
          <w:szCs w:val="18"/>
          <w:vertAlign w:val="superscript"/>
        </w:rPr>
      </w:pPr>
    </w:p>
    <w:p w:rsidR="00C1205A" w:rsidRDefault="00C1205A" w:rsidP="001B53D0">
      <w:pPr>
        <w:rPr>
          <w:b/>
          <w:spacing w:val="-3"/>
          <w:sz w:val="18"/>
          <w:szCs w:val="18"/>
          <w:vertAlign w:val="superscript"/>
        </w:rPr>
      </w:pPr>
    </w:p>
    <w:p w:rsidR="00403520" w:rsidRDefault="00403520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:rsidR="00403520" w:rsidRDefault="00403520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03520"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2743</wp:posOffset>
            </wp:positionV>
            <wp:extent cx="6120000" cy="1803600"/>
            <wp:effectExtent l="0" t="0" r="0" b="635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450" w:rsidRPr="003B0F9F" w:rsidRDefault="00C940E0" w:rsidP="001B53D0">
      <w:pPr>
        <w:rPr>
          <w:b/>
          <w:spacing w:val="-3"/>
          <w:sz w:val="18"/>
          <w:szCs w:val="18"/>
          <w:vertAlign w:val="superscript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</w:t>
      </w:r>
      <w:r w:rsidR="00206450" w:rsidRPr="00C1205A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="00206450" w:rsidRPr="00C1205A">
        <w:rPr>
          <w:rFonts w:ascii="Arial" w:hAnsi="Arial" w:cs="Arial"/>
          <w:spacing w:val="-3"/>
          <w:sz w:val="18"/>
          <w:szCs w:val="18"/>
        </w:rPr>
        <w:t>DQA1 and DQB1 alleles list</w:t>
      </w:r>
      <w:r w:rsidR="00541C9D" w:rsidRPr="00C1205A">
        <w:rPr>
          <w:rFonts w:ascii="Arial" w:hAnsi="Arial" w:cs="Arial"/>
          <w:spacing w:val="-3"/>
          <w:sz w:val="18"/>
          <w:szCs w:val="18"/>
        </w:rPr>
        <w:t xml:space="preserve">ed on the IMGT/HLA web </w:t>
      </w:r>
      <w:r w:rsidR="00C1205A">
        <w:rPr>
          <w:rFonts w:ascii="Arial" w:hAnsi="Arial" w:cs="Arial"/>
          <w:spacing w:val="-3"/>
          <w:sz w:val="18"/>
          <w:szCs w:val="18"/>
        </w:rPr>
        <w:t>page 2016</w:t>
      </w:r>
      <w:r w:rsidR="00541C9D" w:rsidRPr="00C1205A">
        <w:rPr>
          <w:rFonts w:ascii="Arial" w:hAnsi="Arial" w:cs="Arial"/>
          <w:spacing w:val="-3"/>
          <w:sz w:val="18"/>
          <w:szCs w:val="18"/>
        </w:rPr>
        <w:t>-</w:t>
      </w:r>
      <w:r w:rsidR="00C1205A">
        <w:rPr>
          <w:rFonts w:ascii="Arial" w:hAnsi="Arial" w:cs="Arial"/>
          <w:spacing w:val="-3"/>
          <w:sz w:val="18"/>
          <w:szCs w:val="18"/>
        </w:rPr>
        <w:t>July-14, release 3.25</w:t>
      </w:r>
      <w:r w:rsidR="00206450" w:rsidRPr="00C1205A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16" w:history="1">
        <w:r w:rsidR="00206450" w:rsidRPr="00C1205A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="00206450" w:rsidRPr="00C1205A">
        <w:rPr>
          <w:rFonts w:ascii="Arial" w:hAnsi="Arial" w:cs="Arial"/>
          <w:spacing w:val="-3"/>
          <w:sz w:val="18"/>
          <w:szCs w:val="18"/>
        </w:rPr>
        <w:t>.</w:t>
      </w:r>
    </w:p>
    <w:p w:rsidR="005F209D" w:rsidRPr="00C1205A" w:rsidRDefault="00CB74C0" w:rsidP="005D77E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C1205A">
        <w:rPr>
          <w:rFonts w:cs="Arial"/>
          <w:sz w:val="18"/>
          <w:szCs w:val="18"/>
        </w:rPr>
        <w:t>Bold lettering</w:t>
      </w:r>
      <w:r w:rsidR="005F209D" w:rsidRPr="00C1205A">
        <w:rPr>
          <w:rFonts w:cs="Arial"/>
          <w:sz w:val="18"/>
          <w:szCs w:val="18"/>
        </w:rPr>
        <w:t xml:space="preserve"> alleles</w:t>
      </w:r>
      <w:r w:rsidRPr="00C1205A">
        <w:rPr>
          <w:rFonts w:cs="Arial"/>
          <w:sz w:val="18"/>
          <w:szCs w:val="18"/>
        </w:rPr>
        <w:t xml:space="preserve"> are DQA1*02</w:t>
      </w:r>
      <w:proofErr w:type="gramStart"/>
      <w:r w:rsidRPr="00C1205A">
        <w:rPr>
          <w:rFonts w:cs="Arial"/>
          <w:sz w:val="18"/>
          <w:szCs w:val="18"/>
        </w:rPr>
        <w:t>,05</w:t>
      </w:r>
      <w:proofErr w:type="gramEnd"/>
      <w:r w:rsidRPr="00C1205A">
        <w:rPr>
          <w:rFonts w:cs="Arial"/>
          <w:sz w:val="18"/>
          <w:szCs w:val="18"/>
        </w:rPr>
        <w:t xml:space="preserve">;DQB1*02,03:02 associated alleles. </w:t>
      </w:r>
    </w:p>
    <w:p w:rsidR="00206450" w:rsidRPr="00C1205A" w:rsidRDefault="00206450" w:rsidP="005D77E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C1205A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C1205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C1205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7" w:history="1">
        <w:r w:rsidRPr="00C1205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C1205A">
        <w:rPr>
          <w:rFonts w:cs="Arial"/>
          <w:spacing w:val="-3"/>
          <w:sz w:val="18"/>
          <w:szCs w:val="18"/>
        </w:rPr>
        <w:t>.</w:t>
      </w:r>
    </w:p>
    <w:p w:rsidR="00216DDA" w:rsidRDefault="008F4CE0" w:rsidP="005D77E2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C1205A">
        <w:rPr>
          <w:rFonts w:ascii="Arial" w:hAnsi="Arial" w:cs="Arial"/>
          <w:b/>
          <w:spacing w:val="-2"/>
          <w:sz w:val="18"/>
          <w:szCs w:val="18"/>
          <w:u w:val="single"/>
          <w:vertAlign w:val="superscript"/>
        </w:rPr>
        <w:t>3</w:t>
      </w:r>
      <w:r w:rsidR="00B638AF" w:rsidRPr="00C1205A">
        <w:rPr>
          <w:rFonts w:ascii="Arial" w:hAnsi="Arial" w:cs="Arial"/>
          <w:spacing w:val="-2"/>
          <w:sz w:val="18"/>
          <w:szCs w:val="18"/>
          <w:u w:val="single"/>
        </w:rPr>
        <w:t>Primer mix 4</w:t>
      </w:r>
      <w:r w:rsidR="00216DDA" w:rsidRPr="00C1205A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Specific PCR fragment of </w:t>
      </w:r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90 </w:t>
      </w:r>
      <w:proofErr w:type="spellStart"/>
      <w:r w:rsidR="00B638AF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in the DQA1*05:02 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allele. Specific PCR fragment of </w:t>
      </w:r>
      <w:r w:rsidR="00B638AF" w:rsidRPr="00C1205A">
        <w:rPr>
          <w:rFonts w:ascii="Arial" w:hAnsi="Arial" w:cs="Arial"/>
          <w:spacing w:val="-2"/>
          <w:sz w:val="18"/>
          <w:szCs w:val="18"/>
        </w:rPr>
        <w:t>200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216DDA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in the DQB1*</w:t>
      </w:r>
      <w:r w:rsidR="00B638AF" w:rsidRPr="00C1205A">
        <w:rPr>
          <w:rFonts w:ascii="Arial" w:hAnsi="Arial" w:cs="Arial"/>
          <w:spacing w:val="-2"/>
          <w:sz w:val="18"/>
          <w:szCs w:val="18"/>
        </w:rPr>
        <w:t>05:02</w:t>
      </w:r>
      <w:proofErr w:type="gramStart"/>
      <w:r w:rsidR="00B638AF" w:rsidRPr="00C1205A">
        <w:rPr>
          <w:rFonts w:ascii="Arial" w:hAnsi="Arial" w:cs="Arial"/>
          <w:spacing w:val="-2"/>
          <w:sz w:val="18"/>
          <w:szCs w:val="18"/>
          <w:vertAlign w:val="superscript"/>
        </w:rPr>
        <w:t>?</w:t>
      </w:r>
      <w:r w:rsidR="00B638AF" w:rsidRPr="00C1205A">
        <w:rPr>
          <w:rFonts w:ascii="Arial" w:hAnsi="Arial" w:cs="Arial"/>
          <w:spacing w:val="-2"/>
          <w:sz w:val="18"/>
          <w:szCs w:val="18"/>
        </w:rPr>
        <w:t>,</w:t>
      </w:r>
      <w:proofErr w:type="gramEnd"/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05:03, 05:04</w:t>
      </w:r>
      <w:r w:rsidR="00B638AF" w:rsidRPr="00C1205A">
        <w:rPr>
          <w:rFonts w:ascii="Arial" w:hAnsi="Arial" w:cs="Arial"/>
          <w:spacing w:val="-2"/>
          <w:sz w:val="18"/>
          <w:szCs w:val="18"/>
          <w:vertAlign w:val="superscript"/>
        </w:rPr>
        <w:t>?</w:t>
      </w:r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proofErr w:type="gramStart"/>
      <w:r w:rsidR="00B638AF" w:rsidRPr="00C1205A">
        <w:rPr>
          <w:rFonts w:ascii="Arial" w:hAnsi="Arial" w:cs="Arial"/>
          <w:spacing w:val="-2"/>
          <w:sz w:val="18"/>
          <w:szCs w:val="18"/>
        </w:rPr>
        <w:t>and</w:t>
      </w:r>
      <w:proofErr w:type="gramEnd"/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05:06-05:07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allele</w:t>
      </w:r>
      <w:r w:rsidR="00B638AF" w:rsidRPr="00C1205A">
        <w:rPr>
          <w:rFonts w:ascii="Arial" w:hAnsi="Arial" w:cs="Arial"/>
          <w:spacing w:val="-2"/>
          <w:sz w:val="18"/>
          <w:szCs w:val="18"/>
        </w:rPr>
        <w:t>s</w:t>
      </w:r>
      <w:r w:rsidR="00216DDA" w:rsidRPr="00C1205A">
        <w:rPr>
          <w:rFonts w:ascii="Arial" w:hAnsi="Arial" w:cs="Arial"/>
          <w:spacing w:val="-2"/>
          <w:sz w:val="18"/>
          <w:szCs w:val="18"/>
        </w:rPr>
        <w:t>.</w:t>
      </w:r>
    </w:p>
    <w:p w:rsidR="00810930" w:rsidRPr="00C1205A" w:rsidRDefault="00810930" w:rsidP="005D77E2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8"/>
          <w:szCs w:val="18"/>
          <w:u w:val="single"/>
        </w:rPr>
        <w:t>Primer mix 9</w:t>
      </w:r>
      <w:r w:rsidRPr="00C1205A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="00325C06" w:rsidRPr="00325C06">
        <w:rPr>
          <w:rFonts w:ascii="Arial" w:hAnsi="Arial" w:cs="Arial"/>
          <w:spacing w:val="-2"/>
          <w:sz w:val="18"/>
          <w:szCs w:val="18"/>
        </w:rPr>
        <w:t xml:space="preserve"> </w:t>
      </w:r>
      <w:r w:rsidR="00325C06" w:rsidRPr="00C1205A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 w:rsidR="00325C06">
        <w:rPr>
          <w:rFonts w:ascii="Arial" w:hAnsi="Arial" w:cs="Arial"/>
          <w:spacing w:val="-2"/>
          <w:sz w:val="18"/>
          <w:szCs w:val="18"/>
        </w:rPr>
        <w:t xml:space="preserve">145 </w:t>
      </w:r>
      <w:proofErr w:type="spellStart"/>
      <w:r w:rsidR="00325C06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325C06" w:rsidRPr="00C1205A">
        <w:rPr>
          <w:rFonts w:ascii="Arial" w:hAnsi="Arial" w:cs="Arial"/>
          <w:spacing w:val="-2"/>
          <w:sz w:val="18"/>
          <w:szCs w:val="18"/>
        </w:rPr>
        <w:t xml:space="preserve"> in the DQA1</w:t>
      </w:r>
      <w:r w:rsidR="00325C06">
        <w:rPr>
          <w:rFonts w:ascii="Arial" w:hAnsi="Arial" w:cs="Arial"/>
          <w:spacing w:val="-2"/>
          <w:sz w:val="18"/>
          <w:szCs w:val="18"/>
        </w:rPr>
        <w:t xml:space="preserve">*01:03:01:01-01:03:01:06 and 01:10 alleles. 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 w:rsidR="00325C06">
        <w:rPr>
          <w:rFonts w:ascii="Arial" w:hAnsi="Arial" w:cs="Arial"/>
          <w:spacing w:val="-2"/>
          <w:sz w:val="18"/>
          <w:szCs w:val="18"/>
        </w:rPr>
        <w:t>170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C1205A">
        <w:rPr>
          <w:rFonts w:ascii="Arial" w:hAnsi="Arial" w:cs="Arial"/>
          <w:spacing w:val="-2"/>
          <w:sz w:val="18"/>
          <w:szCs w:val="18"/>
        </w:rPr>
        <w:t xml:space="preserve"> in the DQA1</w:t>
      </w:r>
      <w:r>
        <w:rPr>
          <w:rFonts w:ascii="Arial" w:hAnsi="Arial" w:cs="Arial"/>
          <w:spacing w:val="-2"/>
          <w:sz w:val="18"/>
          <w:szCs w:val="18"/>
        </w:rPr>
        <w:t>*01:01:01:01-01:01</w:t>
      </w:r>
      <w:r w:rsidR="00325C06">
        <w:rPr>
          <w:rFonts w:ascii="Arial" w:hAnsi="Arial" w:cs="Arial"/>
          <w:spacing w:val="-2"/>
          <w:sz w:val="18"/>
          <w:szCs w:val="18"/>
        </w:rPr>
        <w:t xml:space="preserve">:03, 01:04:01:01-01:05:02, </w:t>
      </w:r>
      <w:proofErr w:type="gramStart"/>
      <w:r w:rsidR="00325C06">
        <w:rPr>
          <w:rFonts w:ascii="Arial" w:hAnsi="Arial" w:cs="Arial"/>
          <w:spacing w:val="-2"/>
          <w:sz w:val="18"/>
          <w:szCs w:val="18"/>
        </w:rPr>
        <w:t>01:07Q</w:t>
      </w:r>
      <w:proofErr w:type="gramEnd"/>
      <w:r>
        <w:rPr>
          <w:rFonts w:ascii="Arial" w:hAnsi="Arial" w:cs="Arial"/>
          <w:spacing w:val="-2"/>
          <w:sz w:val="18"/>
          <w:szCs w:val="18"/>
        </w:rPr>
        <w:t xml:space="preserve"> and 01:12 alleles. </w:t>
      </w:r>
      <w:r w:rsidR="00A9436E" w:rsidRPr="00C1205A">
        <w:rPr>
          <w:rFonts w:ascii="Arial" w:hAnsi="Arial" w:cs="Arial"/>
          <w:spacing w:val="-2"/>
          <w:sz w:val="18"/>
          <w:szCs w:val="18"/>
        </w:rPr>
        <w:t xml:space="preserve">Specific PCR fragment of </w:t>
      </w:r>
      <w:r w:rsidR="00A9436E">
        <w:rPr>
          <w:rFonts w:ascii="Arial" w:hAnsi="Arial" w:cs="Arial"/>
          <w:spacing w:val="-2"/>
          <w:sz w:val="18"/>
          <w:szCs w:val="18"/>
        </w:rPr>
        <w:t>145</w:t>
      </w:r>
      <w:r w:rsidR="00A9436E"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A9436E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A9436E">
        <w:rPr>
          <w:rFonts w:ascii="Arial" w:hAnsi="Arial" w:cs="Arial"/>
          <w:spacing w:val="-2"/>
          <w:sz w:val="18"/>
          <w:szCs w:val="18"/>
        </w:rPr>
        <w:t xml:space="preserve"> and 170 </w:t>
      </w:r>
      <w:proofErr w:type="spellStart"/>
      <w:r w:rsidR="00A9436E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A9436E" w:rsidRPr="00C1205A">
        <w:rPr>
          <w:rFonts w:ascii="Arial" w:hAnsi="Arial" w:cs="Arial"/>
          <w:spacing w:val="-2"/>
          <w:sz w:val="18"/>
          <w:szCs w:val="18"/>
        </w:rPr>
        <w:t xml:space="preserve"> in the DQA1</w:t>
      </w:r>
      <w:r w:rsidR="00A9436E">
        <w:rPr>
          <w:rFonts w:ascii="Arial" w:hAnsi="Arial" w:cs="Arial"/>
          <w:spacing w:val="-2"/>
          <w:sz w:val="18"/>
          <w:szCs w:val="18"/>
        </w:rPr>
        <w:t xml:space="preserve">*01:02:01:01-01:02:04, 01:06, 01:08-01:09, 01:11 and 01:13 alleles. </w:t>
      </w:r>
    </w:p>
    <w:p w:rsidR="00216DDA" w:rsidRPr="00C1205A" w:rsidRDefault="00216DDA" w:rsidP="005D77E2">
      <w:pPr>
        <w:tabs>
          <w:tab w:val="left" w:pos="9923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C1205A">
        <w:rPr>
          <w:rFonts w:ascii="Arial" w:hAnsi="Arial" w:cs="Arial"/>
          <w:spacing w:val="-2"/>
          <w:sz w:val="18"/>
          <w:szCs w:val="18"/>
          <w:u w:val="single"/>
        </w:rPr>
        <w:t xml:space="preserve">Primer mix </w:t>
      </w:r>
      <w:r w:rsidR="00B638AF" w:rsidRPr="00C1205A">
        <w:rPr>
          <w:rFonts w:ascii="Arial" w:hAnsi="Arial" w:cs="Arial"/>
          <w:spacing w:val="-2"/>
          <w:sz w:val="18"/>
          <w:szCs w:val="18"/>
          <w:u w:val="single"/>
        </w:rPr>
        <w:t>1</w:t>
      </w:r>
      <w:r w:rsidR="00810930">
        <w:rPr>
          <w:rFonts w:ascii="Arial" w:hAnsi="Arial" w:cs="Arial"/>
          <w:spacing w:val="-2"/>
          <w:sz w:val="18"/>
          <w:szCs w:val="18"/>
          <w:u w:val="single"/>
        </w:rPr>
        <w:t>6</w:t>
      </w:r>
      <w:r w:rsidRPr="00C1205A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 Specific PCR</w:t>
      </w:r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fragment of 135 </w:t>
      </w:r>
      <w:proofErr w:type="spellStart"/>
      <w:r w:rsidR="00B638AF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 in the DQB1*03:04:01-03:04:02, 03:09, 03:14:01-03:14:02, 03:80 and 03:138 </w:t>
      </w:r>
      <w:r w:rsidRPr="00C1205A">
        <w:rPr>
          <w:rFonts w:ascii="Arial" w:hAnsi="Arial" w:cs="Arial"/>
          <w:spacing w:val="-2"/>
          <w:sz w:val="18"/>
          <w:szCs w:val="18"/>
        </w:rPr>
        <w:t>allel</w:t>
      </w:r>
      <w:r w:rsidR="00B638AF" w:rsidRPr="00C1205A">
        <w:rPr>
          <w:rFonts w:ascii="Arial" w:hAnsi="Arial" w:cs="Arial"/>
          <w:spacing w:val="-2"/>
          <w:sz w:val="18"/>
          <w:szCs w:val="18"/>
        </w:rPr>
        <w:t>es. Specific PCR fragment of 170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C1205A">
        <w:rPr>
          <w:rFonts w:ascii="Arial" w:hAnsi="Arial" w:cs="Arial"/>
          <w:spacing w:val="-2"/>
          <w:sz w:val="18"/>
          <w:szCs w:val="18"/>
        </w:rPr>
        <w:t xml:space="preserve"> in the </w:t>
      </w:r>
      <w:r w:rsidR="00B638AF" w:rsidRPr="00C1205A">
        <w:rPr>
          <w:rFonts w:ascii="Arial" w:hAnsi="Arial" w:cs="Arial"/>
          <w:spacing w:val="-2"/>
          <w:sz w:val="18"/>
          <w:szCs w:val="18"/>
        </w:rPr>
        <w:t xml:space="preserve">DQB1*03:11 </w:t>
      </w:r>
      <w:r w:rsidRPr="00C1205A">
        <w:rPr>
          <w:rFonts w:ascii="Arial" w:hAnsi="Arial" w:cs="Arial"/>
          <w:spacing w:val="-2"/>
          <w:sz w:val="18"/>
          <w:szCs w:val="18"/>
        </w:rPr>
        <w:t>allele.</w:t>
      </w:r>
    </w:p>
    <w:p w:rsidR="00A92A92" w:rsidRPr="00C1205A" w:rsidRDefault="00A9436E" w:rsidP="005D77E2">
      <w:pPr>
        <w:tabs>
          <w:tab w:val="center" w:pos="8505"/>
          <w:tab w:val="left" w:pos="9923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  <w:u w:val="single"/>
        </w:rPr>
        <w:t>Primer mix 17</w:t>
      </w:r>
      <w:r w:rsidR="00216DDA" w:rsidRPr="00C1205A">
        <w:rPr>
          <w:rFonts w:ascii="Arial" w:hAnsi="Arial" w:cs="Arial"/>
          <w:spacing w:val="-2"/>
          <w:sz w:val="18"/>
          <w:szCs w:val="18"/>
          <w:u w:val="single"/>
        </w:rPr>
        <w:t>: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Specific PCR fragment of 145 </w:t>
      </w:r>
      <w:proofErr w:type="spellStart"/>
      <w:r w:rsidR="00216DDA"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in the DQB1*03:01:02, 03:02:03,</w:t>
      </w:r>
      <w:r w:rsidR="00A92A92" w:rsidRPr="00C1205A">
        <w:rPr>
          <w:rFonts w:ascii="Arial" w:hAnsi="Arial" w:cs="Arial"/>
          <w:spacing w:val="-2"/>
          <w:sz w:val="18"/>
          <w:szCs w:val="18"/>
        </w:rPr>
        <w:t xml:space="preserve"> 03:02:13,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03:03:03, 03:05:01-03:05:02, 03:17:02, 03:20, 03:23</w:t>
      </w:r>
      <w:r w:rsidR="00DF6E70">
        <w:rPr>
          <w:rFonts w:ascii="Arial" w:hAnsi="Arial" w:cs="Arial"/>
          <w:spacing w:val="-2"/>
          <w:sz w:val="18"/>
          <w:szCs w:val="18"/>
        </w:rPr>
        <w:t>:01</w:t>
      </w:r>
      <w:r w:rsidR="00216DDA" w:rsidRPr="00C1205A">
        <w:rPr>
          <w:rFonts w:ascii="Arial" w:hAnsi="Arial" w:cs="Arial"/>
          <w:spacing w:val="-2"/>
          <w:sz w:val="18"/>
          <w:szCs w:val="18"/>
        </w:rPr>
        <w:t>, 03:37, 03:61, 03:72</w:t>
      </w:r>
      <w:r w:rsidR="00A92A92" w:rsidRPr="00C1205A">
        <w:rPr>
          <w:rFonts w:ascii="Arial" w:hAnsi="Arial" w:cs="Arial"/>
          <w:spacing w:val="-2"/>
          <w:sz w:val="18"/>
          <w:szCs w:val="18"/>
        </w:rPr>
        <w:t>-03:73, 03:75, 03:99Q-03:100,</w:t>
      </w:r>
      <w:r w:rsidR="0053619D" w:rsidRPr="00C1205A">
        <w:rPr>
          <w:rFonts w:ascii="Arial" w:hAnsi="Arial" w:cs="Arial"/>
          <w:spacing w:val="-2"/>
          <w:sz w:val="18"/>
          <w:szCs w:val="18"/>
        </w:rPr>
        <w:t xml:space="preserve"> 03:112, 03:118</w:t>
      </w:r>
      <w:r w:rsidR="00325C06">
        <w:rPr>
          <w:rFonts w:ascii="Arial" w:hAnsi="Arial" w:cs="Arial"/>
          <w:spacing w:val="-2"/>
          <w:sz w:val="18"/>
          <w:szCs w:val="18"/>
        </w:rPr>
        <w:t>N</w:t>
      </w:r>
      <w:r w:rsidR="0053619D" w:rsidRPr="00C1205A">
        <w:rPr>
          <w:rFonts w:ascii="Arial" w:hAnsi="Arial" w:cs="Arial"/>
          <w:spacing w:val="-2"/>
          <w:sz w:val="18"/>
          <w:szCs w:val="18"/>
        </w:rPr>
        <w:t>, 03:132,</w:t>
      </w:r>
      <w:r w:rsidR="00A92A92" w:rsidRPr="00C1205A">
        <w:rPr>
          <w:rFonts w:ascii="Arial" w:hAnsi="Arial" w:cs="Arial"/>
          <w:spacing w:val="-2"/>
          <w:sz w:val="18"/>
          <w:szCs w:val="18"/>
        </w:rPr>
        <w:t xml:space="preserve"> 03:156, 03:162</w:t>
      </w:r>
      <w:r w:rsidR="002E68FC" w:rsidRPr="00C1205A">
        <w:rPr>
          <w:rFonts w:ascii="Arial" w:hAnsi="Arial" w:cs="Arial"/>
          <w:spacing w:val="-2"/>
          <w:sz w:val="18"/>
          <w:szCs w:val="18"/>
        </w:rPr>
        <w:t>, 03:</w:t>
      </w:r>
      <w:r w:rsidR="006C1FF7" w:rsidRPr="00C1205A">
        <w:rPr>
          <w:rFonts w:ascii="Arial" w:hAnsi="Arial" w:cs="Arial"/>
          <w:spacing w:val="-2"/>
          <w:sz w:val="18"/>
          <w:szCs w:val="18"/>
        </w:rPr>
        <w:t>181, 03:183</w:t>
      </w:r>
      <w:r w:rsidR="00DF6E70">
        <w:rPr>
          <w:rFonts w:ascii="Arial" w:hAnsi="Arial" w:cs="Arial"/>
          <w:spacing w:val="-2"/>
          <w:sz w:val="18"/>
          <w:szCs w:val="18"/>
        </w:rPr>
        <w:t>, 03:204, 03:226,</w:t>
      </w:r>
      <w:r w:rsidR="00216DDA" w:rsidRPr="00C1205A">
        <w:rPr>
          <w:rFonts w:ascii="Arial" w:hAnsi="Arial" w:cs="Arial"/>
          <w:spacing w:val="-2"/>
          <w:sz w:val="18"/>
          <w:szCs w:val="18"/>
        </w:rPr>
        <w:t xml:space="preserve"> and 04:09 alleles. </w:t>
      </w:r>
    </w:p>
    <w:p w:rsidR="00216DDA" w:rsidRPr="00C1205A" w:rsidRDefault="00216DDA" w:rsidP="005D77E2">
      <w:pPr>
        <w:tabs>
          <w:tab w:val="center" w:pos="8505"/>
          <w:tab w:val="left" w:pos="9923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C1205A">
        <w:rPr>
          <w:rFonts w:ascii="Arial" w:hAnsi="Arial" w:cs="Arial"/>
          <w:spacing w:val="-2"/>
          <w:sz w:val="18"/>
          <w:szCs w:val="18"/>
        </w:rPr>
        <w:t xml:space="preserve">Specific PCR fragment of 185 </w:t>
      </w:r>
      <w:proofErr w:type="spellStart"/>
      <w:r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C1205A">
        <w:rPr>
          <w:rFonts w:ascii="Arial" w:hAnsi="Arial" w:cs="Arial"/>
          <w:spacing w:val="-2"/>
          <w:sz w:val="18"/>
          <w:szCs w:val="18"/>
        </w:rPr>
        <w:t xml:space="preserve"> in the DQB1*</w:t>
      </w:r>
      <w:r w:rsidR="00325C06">
        <w:rPr>
          <w:rFonts w:ascii="Arial" w:hAnsi="Arial" w:cs="Arial"/>
          <w:spacing w:val="-2"/>
          <w:sz w:val="18"/>
          <w:szCs w:val="18"/>
        </w:rPr>
        <w:t>03:23:02, 03:25:01-03:25:02,</w:t>
      </w:r>
      <w:r w:rsidR="00A92A92" w:rsidRPr="00C1205A">
        <w:rPr>
          <w:rFonts w:ascii="Arial" w:hAnsi="Arial" w:cs="Arial"/>
          <w:spacing w:val="-2"/>
          <w:sz w:val="18"/>
          <w:szCs w:val="18"/>
        </w:rPr>
        <w:t xml:space="preserve"> 03:153</w:t>
      </w:r>
      <w:r w:rsidR="002E68FC" w:rsidRPr="00C1205A">
        <w:rPr>
          <w:rFonts w:ascii="Arial" w:hAnsi="Arial" w:cs="Arial"/>
          <w:spacing w:val="-2"/>
          <w:sz w:val="18"/>
          <w:szCs w:val="18"/>
        </w:rPr>
        <w:t>, 03:172</w:t>
      </w:r>
      <w:r w:rsidR="00DF6E70">
        <w:rPr>
          <w:rFonts w:ascii="Arial" w:hAnsi="Arial" w:cs="Arial"/>
          <w:spacing w:val="-2"/>
          <w:sz w:val="18"/>
          <w:szCs w:val="18"/>
        </w:rPr>
        <w:t>, 03:205, 03:214</w:t>
      </w:r>
      <w:r w:rsidR="0092718B">
        <w:rPr>
          <w:rFonts w:ascii="Arial" w:hAnsi="Arial" w:cs="Arial"/>
          <w:spacing w:val="-2"/>
          <w:sz w:val="18"/>
          <w:szCs w:val="18"/>
        </w:rPr>
        <w:t>, 03:217</w:t>
      </w:r>
      <w:bookmarkStart w:id="0" w:name="_GoBack"/>
      <w:bookmarkEnd w:id="0"/>
      <w:r w:rsidR="0092718B">
        <w:rPr>
          <w:rFonts w:ascii="Arial" w:hAnsi="Arial" w:cs="Arial"/>
          <w:spacing w:val="-2"/>
          <w:sz w:val="18"/>
          <w:szCs w:val="18"/>
        </w:rPr>
        <w:t xml:space="preserve"> </w:t>
      </w:r>
      <w:r w:rsidR="00A92A92" w:rsidRPr="00C1205A">
        <w:rPr>
          <w:rFonts w:ascii="Arial" w:hAnsi="Arial" w:cs="Arial"/>
          <w:spacing w:val="-2"/>
          <w:sz w:val="18"/>
          <w:szCs w:val="18"/>
        </w:rPr>
        <w:t>and 04:01:03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 allele</w:t>
      </w:r>
      <w:r w:rsidR="00A92A92" w:rsidRPr="00C1205A">
        <w:rPr>
          <w:rFonts w:ascii="Arial" w:hAnsi="Arial" w:cs="Arial"/>
          <w:spacing w:val="-2"/>
          <w:sz w:val="18"/>
          <w:szCs w:val="18"/>
        </w:rPr>
        <w:t>s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. Specific PCR fragment of 145 and 185 </w:t>
      </w:r>
      <w:proofErr w:type="spellStart"/>
      <w:r w:rsidRPr="00C1205A">
        <w:rPr>
          <w:rFonts w:ascii="Arial" w:hAnsi="Arial" w:cs="Arial"/>
          <w:spacing w:val="-2"/>
          <w:sz w:val="18"/>
          <w:szCs w:val="18"/>
        </w:rPr>
        <w:t>bp</w:t>
      </w:r>
      <w:proofErr w:type="spellEnd"/>
      <w:r w:rsidRPr="00C1205A">
        <w:rPr>
          <w:rFonts w:ascii="Arial" w:hAnsi="Arial" w:cs="Arial"/>
          <w:spacing w:val="-2"/>
          <w:sz w:val="18"/>
          <w:szCs w:val="18"/>
        </w:rPr>
        <w:t xml:space="preserve"> in the DQB1*03</w:t>
      </w:r>
      <w:r w:rsidR="0033765E" w:rsidRPr="00C1205A">
        <w:rPr>
          <w:rFonts w:ascii="Arial" w:hAnsi="Arial" w:cs="Arial"/>
          <w:spacing w:val="-2"/>
          <w:sz w:val="18"/>
          <w:szCs w:val="18"/>
        </w:rPr>
        <w:t>:01:01:01-03:01:01:03, 03:01:03</w:t>
      </w:r>
      <w:r w:rsidRPr="00C1205A">
        <w:rPr>
          <w:rFonts w:ascii="Arial" w:hAnsi="Arial" w:cs="Arial"/>
          <w:spacing w:val="-2"/>
          <w:sz w:val="18"/>
          <w:szCs w:val="18"/>
        </w:rPr>
        <w:t>-03:</w:t>
      </w:r>
      <w:r w:rsidR="002C2947" w:rsidRPr="00C1205A">
        <w:rPr>
          <w:rFonts w:ascii="Arial" w:hAnsi="Arial" w:cs="Arial"/>
          <w:spacing w:val="-2"/>
          <w:sz w:val="18"/>
          <w:szCs w:val="18"/>
        </w:rPr>
        <w:t>02:02, 03:02:04-03:</w:t>
      </w:r>
      <w:r w:rsidR="00A92A92" w:rsidRPr="00C1205A">
        <w:rPr>
          <w:rFonts w:ascii="Arial" w:hAnsi="Arial" w:cs="Arial"/>
          <w:spacing w:val="-2"/>
          <w:sz w:val="18"/>
          <w:szCs w:val="18"/>
        </w:rPr>
        <w:t>02:12</w:t>
      </w:r>
      <w:r w:rsidRPr="00C1205A">
        <w:rPr>
          <w:rFonts w:ascii="Arial" w:hAnsi="Arial" w:cs="Arial"/>
          <w:spacing w:val="-2"/>
          <w:sz w:val="18"/>
          <w:szCs w:val="18"/>
        </w:rPr>
        <w:t>,</w:t>
      </w:r>
      <w:r w:rsidR="00A92A92" w:rsidRPr="00C1205A">
        <w:rPr>
          <w:rFonts w:ascii="Arial" w:hAnsi="Arial" w:cs="Arial"/>
          <w:spacing w:val="-2"/>
          <w:sz w:val="18"/>
          <w:szCs w:val="18"/>
        </w:rPr>
        <w:t xml:space="preserve"> 03:02</w:t>
      </w:r>
      <w:r w:rsidR="0092718B">
        <w:rPr>
          <w:rFonts w:ascii="Arial" w:hAnsi="Arial" w:cs="Arial"/>
          <w:spacing w:val="-2"/>
          <w:sz w:val="18"/>
          <w:szCs w:val="18"/>
        </w:rPr>
        <w:t>:14-03:03:02:04</w:t>
      </w:r>
      <w:r w:rsidR="00A92A92" w:rsidRPr="00C1205A">
        <w:rPr>
          <w:rFonts w:ascii="Arial" w:hAnsi="Arial" w:cs="Arial"/>
          <w:spacing w:val="-2"/>
          <w:sz w:val="18"/>
          <w:szCs w:val="18"/>
        </w:rPr>
        <w:t>,</w:t>
      </w:r>
      <w:r w:rsidRPr="00C1205A">
        <w:rPr>
          <w:rFonts w:ascii="Arial" w:hAnsi="Arial" w:cs="Arial"/>
          <w:spacing w:val="-2"/>
          <w:sz w:val="18"/>
          <w:szCs w:val="18"/>
        </w:rPr>
        <w:t xml:space="preserve"> 03:03:04-03:04</w:t>
      </w:r>
      <w:r w:rsidR="00A92A92" w:rsidRPr="00C1205A">
        <w:rPr>
          <w:rFonts w:ascii="Arial" w:hAnsi="Arial" w:cs="Arial"/>
          <w:spacing w:val="-2"/>
          <w:sz w:val="18"/>
          <w:szCs w:val="18"/>
        </w:rPr>
        <w:t>:02</w:t>
      </w:r>
      <w:r w:rsidRPr="00C1205A">
        <w:rPr>
          <w:rFonts w:ascii="Arial" w:hAnsi="Arial" w:cs="Arial"/>
          <w:spacing w:val="-2"/>
          <w:sz w:val="18"/>
          <w:szCs w:val="18"/>
        </w:rPr>
        <w:t>, 03:05:03-03:17:01, 03:18-03:19</w:t>
      </w:r>
      <w:r w:rsidR="00325C06">
        <w:rPr>
          <w:rFonts w:ascii="Arial" w:hAnsi="Arial" w:cs="Arial"/>
          <w:spacing w:val="-2"/>
          <w:sz w:val="18"/>
          <w:szCs w:val="18"/>
        </w:rPr>
        <w:t>:02</w:t>
      </w:r>
      <w:r w:rsidRPr="00C1205A">
        <w:rPr>
          <w:rFonts w:ascii="Arial" w:hAnsi="Arial" w:cs="Arial"/>
          <w:spacing w:val="-2"/>
          <w:sz w:val="18"/>
          <w:szCs w:val="18"/>
        </w:rPr>
        <w:t>, 03:21-03:22, 03:2</w:t>
      </w:r>
      <w:r w:rsidR="00A92A92" w:rsidRPr="00C1205A">
        <w:rPr>
          <w:rFonts w:ascii="Arial" w:hAnsi="Arial" w:cs="Arial"/>
          <w:spacing w:val="-2"/>
          <w:sz w:val="18"/>
          <w:szCs w:val="18"/>
        </w:rPr>
        <w:t xml:space="preserve">4, 03:26-03:36, 03:38-03:60, </w:t>
      </w:r>
      <w:r w:rsidRPr="00C1205A">
        <w:rPr>
          <w:rFonts w:ascii="Arial" w:hAnsi="Arial" w:cs="Arial"/>
          <w:spacing w:val="-2"/>
          <w:sz w:val="18"/>
          <w:szCs w:val="18"/>
        </w:rPr>
        <w:t>03:62-03:71</w:t>
      </w:r>
      <w:r w:rsidR="00A92A92" w:rsidRPr="00C1205A">
        <w:rPr>
          <w:rFonts w:ascii="Arial" w:hAnsi="Arial" w:cs="Arial"/>
          <w:spacing w:val="-2"/>
          <w:sz w:val="18"/>
          <w:szCs w:val="18"/>
        </w:rPr>
        <w:t>, 03:74, 03:76-03:98, 03:101-03:103, 03:106-03:108, 03:110-03:111, 03:113-03:117, 03:119-03:131, 03:133-03:152, 03:155</w:t>
      </w:r>
      <w:r w:rsidR="0053619D" w:rsidRPr="00C1205A">
        <w:rPr>
          <w:rFonts w:ascii="Arial" w:hAnsi="Arial" w:cs="Arial"/>
          <w:spacing w:val="-2"/>
          <w:sz w:val="18"/>
          <w:szCs w:val="18"/>
        </w:rPr>
        <w:t>,</w:t>
      </w:r>
      <w:r w:rsidR="002E68FC" w:rsidRPr="00C1205A">
        <w:rPr>
          <w:rFonts w:ascii="Arial" w:hAnsi="Arial" w:cs="Arial"/>
          <w:spacing w:val="-2"/>
          <w:sz w:val="18"/>
          <w:szCs w:val="18"/>
        </w:rPr>
        <w:t xml:space="preserve"> 03:157-03:161, </w:t>
      </w:r>
      <w:r w:rsidR="006C1FF7" w:rsidRPr="00C1205A">
        <w:rPr>
          <w:rFonts w:ascii="Arial" w:hAnsi="Arial" w:cs="Arial"/>
          <w:spacing w:val="-2"/>
          <w:sz w:val="18"/>
          <w:szCs w:val="18"/>
        </w:rPr>
        <w:t>03:163</w:t>
      </w:r>
      <w:r w:rsidR="002E68FC" w:rsidRPr="00C1205A">
        <w:rPr>
          <w:rFonts w:ascii="Arial" w:hAnsi="Arial" w:cs="Arial"/>
          <w:spacing w:val="-2"/>
          <w:sz w:val="18"/>
          <w:szCs w:val="18"/>
        </w:rPr>
        <w:t>-03:171, 03:173-03:180</w:t>
      </w:r>
      <w:r w:rsidR="0092718B">
        <w:rPr>
          <w:rFonts w:ascii="Arial" w:hAnsi="Arial" w:cs="Arial"/>
          <w:spacing w:val="-2"/>
          <w:sz w:val="18"/>
          <w:szCs w:val="18"/>
        </w:rPr>
        <w:t>, 03:182, 03:184-03:188, 03:190-03:203, 03:206-03:213N, 03:215-03:216,</w:t>
      </w:r>
      <w:r w:rsidR="00325C06">
        <w:rPr>
          <w:rFonts w:ascii="Arial" w:hAnsi="Arial" w:cs="Arial"/>
          <w:spacing w:val="-2"/>
          <w:sz w:val="18"/>
          <w:szCs w:val="18"/>
        </w:rPr>
        <w:t xml:space="preserve"> 03:218-03:222,</w:t>
      </w:r>
      <w:r w:rsidR="0092718B">
        <w:rPr>
          <w:rFonts w:ascii="Arial" w:hAnsi="Arial" w:cs="Arial"/>
          <w:spacing w:val="-2"/>
          <w:sz w:val="18"/>
          <w:szCs w:val="18"/>
        </w:rPr>
        <w:t xml:space="preserve"> 03:224-03:225, 03:227-03:230</w:t>
      </w:r>
      <w:r w:rsidR="0053619D" w:rsidRPr="00C1205A">
        <w:rPr>
          <w:rFonts w:ascii="Arial" w:hAnsi="Arial" w:cs="Arial"/>
          <w:spacing w:val="-2"/>
          <w:sz w:val="18"/>
          <w:szCs w:val="18"/>
        </w:rPr>
        <w:t xml:space="preserve"> </w:t>
      </w:r>
      <w:r w:rsidRPr="00C1205A">
        <w:rPr>
          <w:rFonts w:ascii="Arial" w:hAnsi="Arial" w:cs="Arial"/>
          <w:spacing w:val="-2"/>
          <w:sz w:val="18"/>
          <w:szCs w:val="18"/>
        </w:rPr>
        <w:t>alleles. Both bands may not always be visible.</w:t>
      </w:r>
    </w:p>
    <w:p w:rsidR="00F95393" w:rsidRPr="001B53D0" w:rsidRDefault="00F95393" w:rsidP="005D77E2">
      <w:pPr>
        <w:jc w:val="both"/>
        <w:rPr>
          <w:rFonts w:ascii="Arial" w:hAnsi="Arial" w:cs="Arial"/>
        </w:rPr>
      </w:pPr>
    </w:p>
    <w:p w:rsidR="00F95393" w:rsidRPr="001B53D0" w:rsidRDefault="00F95393" w:rsidP="005D77E2">
      <w:pPr>
        <w:jc w:val="both"/>
        <w:rPr>
          <w:rFonts w:ascii="Arial" w:hAnsi="Arial" w:cs="Arial"/>
          <w:spacing w:val="-3"/>
          <w:sz w:val="18"/>
          <w:szCs w:val="18"/>
        </w:rPr>
      </w:pPr>
      <w:r w:rsidRPr="001B53D0">
        <w:rPr>
          <w:rFonts w:ascii="Arial" w:hAnsi="Arial" w:cs="Arial"/>
          <w:spacing w:val="-3"/>
          <w:sz w:val="18"/>
          <w:szCs w:val="18"/>
        </w:rPr>
        <w:t>The DQA1*02,05;DQB1*02,03:02 subtyping kit cannot distinguish the silent mutations in the DQA1*</w:t>
      </w:r>
      <w:r w:rsidR="004C434F" w:rsidRPr="001B53D0">
        <w:rPr>
          <w:rFonts w:ascii="Arial" w:hAnsi="Arial" w:cs="Arial"/>
          <w:spacing w:val="-3"/>
          <w:sz w:val="18"/>
          <w:szCs w:val="18"/>
        </w:rPr>
        <w:t>03:01:01 and</w:t>
      </w:r>
      <w:r w:rsidR="00316944" w:rsidRPr="001B53D0">
        <w:rPr>
          <w:rFonts w:ascii="Arial" w:hAnsi="Arial" w:cs="Arial"/>
          <w:spacing w:val="-3"/>
          <w:sz w:val="18"/>
          <w:szCs w:val="18"/>
        </w:rPr>
        <w:t xml:space="preserve"> </w:t>
      </w:r>
      <w:r w:rsidR="001F5BB6" w:rsidRPr="001B53D0">
        <w:rPr>
          <w:rFonts w:ascii="Arial" w:hAnsi="Arial" w:cs="Arial"/>
          <w:spacing w:val="-3"/>
          <w:sz w:val="18"/>
          <w:szCs w:val="18"/>
        </w:rPr>
        <w:t>03:01:03</w:t>
      </w:r>
      <w:r w:rsidR="004C434F" w:rsidRPr="001B53D0">
        <w:rPr>
          <w:rFonts w:ascii="Arial" w:hAnsi="Arial" w:cs="Arial"/>
          <w:spacing w:val="-3"/>
          <w:sz w:val="18"/>
          <w:szCs w:val="18"/>
        </w:rPr>
        <w:t>, the DQA1*</w:t>
      </w:r>
      <w:r w:rsidR="00316944" w:rsidRPr="001B53D0">
        <w:rPr>
          <w:rFonts w:ascii="Arial" w:hAnsi="Arial" w:cs="Arial"/>
          <w:spacing w:val="-3"/>
          <w:sz w:val="18"/>
          <w:szCs w:val="18"/>
        </w:rPr>
        <w:t>03:03:01-</w:t>
      </w:r>
      <w:r w:rsidR="002D5AEE" w:rsidRPr="001B53D0">
        <w:rPr>
          <w:rFonts w:ascii="Arial" w:hAnsi="Arial" w:cs="Arial"/>
          <w:spacing w:val="-3"/>
          <w:sz w:val="18"/>
          <w:szCs w:val="18"/>
        </w:rPr>
        <w:t>03:03:02</w:t>
      </w:r>
      <w:r w:rsidR="001F5BB6" w:rsidRPr="001B53D0">
        <w:rPr>
          <w:rFonts w:ascii="Arial" w:hAnsi="Arial" w:cs="Arial"/>
          <w:spacing w:val="-3"/>
          <w:sz w:val="18"/>
          <w:szCs w:val="18"/>
        </w:rPr>
        <w:t>, the DQA1*</w:t>
      </w:r>
      <w:r w:rsidRPr="001B53D0">
        <w:rPr>
          <w:rFonts w:ascii="Arial" w:hAnsi="Arial" w:cs="Arial"/>
          <w:spacing w:val="-3"/>
          <w:sz w:val="18"/>
          <w:szCs w:val="18"/>
        </w:rPr>
        <w:t xml:space="preserve">05:01:01:01-05:01:02 and </w:t>
      </w:r>
      <w:r w:rsidR="001F5BB6" w:rsidRPr="001B53D0">
        <w:rPr>
          <w:rFonts w:ascii="Arial" w:hAnsi="Arial" w:cs="Arial"/>
          <w:spacing w:val="-3"/>
          <w:sz w:val="18"/>
          <w:szCs w:val="18"/>
        </w:rPr>
        <w:t>DQA1*</w:t>
      </w:r>
      <w:r w:rsidR="00064C5C">
        <w:rPr>
          <w:rFonts w:ascii="Arial" w:hAnsi="Arial" w:cs="Arial"/>
          <w:spacing w:val="-3"/>
          <w:sz w:val="18"/>
          <w:szCs w:val="18"/>
        </w:rPr>
        <w:t>05:05:01:01-05:05:01:06</w:t>
      </w:r>
      <w:r w:rsidRPr="001B53D0">
        <w:rPr>
          <w:rFonts w:ascii="Arial" w:hAnsi="Arial" w:cs="Arial"/>
          <w:spacing w:val="-3"/>
          <w:sz w:val="18"/>
          <w:szCs w:val="18"/>
        </w:rPr>
        <w:t xml:space="preserve"> alleles, the DQB1*02:01:0</w:t>
      </w:r>
      <w:r w:rsidR="001F5BB6" w:rsidRPr="001B53D0">
        <w:rPr>
          <w:rFonts w:ascii="Arial" w:hAnsi="Arial" w:cs="Arial"/>
          <w:spacing w:val="-3"/>
          <w:sz w:val="18"/>
          <w:szCs w:val="18"/>
        </w:rPr>
        <w:t>1-02:01:06 and 02:01:08-02:01:20</w:t>
      </w:r>
      <w:r w:rsidRPr="001B53D0">
        <w:rPr>
          <w:rFonts w:ascii="Arial" w:hAnsi="Arial" w:cs="Arial"/>
          <w:spacing w:val="-3"/>
          <w:sz w:val="18"/>
          <w:szCs w:val="18"/>
        </w:rPr>
        <w:t>,</w:t>
      </w:r>
      <w:r w:rsidR="00064C5C">
        <w:rPr>
          <w:rFonts w:ascii="Arial" w:hAnsi="Arial" w:cs="Arial"/>
          <w:spacing w:val="-3"/>
          <w:sz w:val="18"/>
          <w:szCs w:val="18"/>
        </w:rPr>
        <w:t xml:space="preserve"> 02:01:22-02:01:24</w:t>
      </w:r>
      <w:r w:rsidRPr="001B53D0">
        <w:rPr>
          <w:rFonts w:ascii="Arial" w:hAnsi="Arial" w:cs="Arial"/>
          <w:spacing w:val="-3"/>
          <w:sz w:val="18"/>
          <w:szCs w:val="18"/>
        </w:rPr>
        <w:t xml:space="preserve"> the </w:t>
      </w:r>
      <w:r w:rsidR="001F5BB6" w:rsidRPr="001B53D0">
        <w:rPr>
          <w:rFonts w:ascii="Arial" w:hAnsi="Arial" w:cs="Arial"/>
          <w:spacing w:val="-3"/>
          <w:sz w:val="18"/>
          <w:szCs w:val="18"/>
        </w:rPr>
        <w:t>DQB1*02:01:07 and 02:01:21, the DQB1*02:02:01:01-02:02:02, the DQB1*03:01:01:01-03:01:07 and 03:01:09-0</w:t>
      </w:r>
      <w:r w:rsidR="00064C5C">
        <w:rPr>
          <w:rFonts w:ascii="Arial" w:hAnsi="Arial" w:cs="Arial"/>
          <w:spacing w:val="-3"/>
          <w:sz w:val="18"/>
          <w:szCs w:val="18"/>
        </w:rPr>
        <w:t>3:03:33</w:t>
      </w:r>
      <w:r w:rsidR="001F5BB6" w:rsidRPr="001B53D0">
        <w:rPr>
          <w:rFonts w:ascii="Arial" w:hAnsi="Arial" w:cs="Arial"/>
          <w:spacing w:val="-3"/>
          <w:sz w:val="18"/>
          <w:szCs w:val="18"/>
        </w:rPr>
        <w:t xml:space="preserve">, the </w:t>
      </w:r>
      <w:r w:rsidRPr="001B53D0">
        <w:rPr>
          <w:rFonts w:ascii="Arial" w:hAnsi="Arial" w:cs="Arial"/>
          <w:spacing w:val="-3"/>
          <w:sz w:val="18"/>
          <w:szCs w:val="18"/>
        </w:rPr>
        <w:t>DQB1*03:02:01-03:02:09, 03:02:1</w:t>
      </w:r>
      <w:r w:rsidR="001F5BB6" w:rsidRPr="001B53D0">
        <w:rPr>
          <w:rFonts w:ascii="Arial" w:hAnsi="Arial" w:cs="Arial"/>
          <w:spacing w:val="-3"/>
          <w:sz w:val="18"/>
          <w:szCs w:val="18"/>
        </w:rPr>
        <w:t>2-03:02:13 and 03:02:15-03:02:19</w:t>
      </w:r>
      <w:r w:rsidRPr="001B53D0">
        <w:rPr>
          <w:rFonts w:ascii="Arial" w:hAnsi="Arial" w:cs="Arial"/>
          <w:spacing w:val="-3"/>
          <w:sz w:val="18"/>
          <w:szCs w:val="18"/>
        </w:rPr>
        <w:t xml:space="preserve"> or the DQB1*03:02:10 and 03:02:14 alleles.</w:t>
      </w:r>
    </w:p>
    <w:p w:rsidR="001B53D0" w:rsidRDefault="001B53D0" w:rsidP="00F95393">
      <w:pPr>
        <w:tabs>
          <w:tab w:val="left" w:pos="0"/>
          <w:tab w:val="left" w:pos="9923"/>
        </w:tabs>
        <w:suppressAutoHyphens/>
        <w:ind w:right="142"/>
        <w:jc w:val="both"/>
      </w:pPr>
    </w:p>
    <w:p w:rsidR="00F95393" w:rsidRPr="00B638AF" w:rsidRDefault="00F95393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/>
          <w:spacing w:val="-2"/>
          <w:sz w:val="18"/>
          <w:szCs w:val="18"/>
        </w:rPr>
      </w:pPr>
      <w:r w:rsidRPr="00B638AF">
        <w:rPr>
          <w:rFonts w:ascii="Arial" w:hAnsi="Arial"/>
          <w:spacing w:val="-2"/>
          <w:sz w:val="18"/>
          <w:szCs w:val="18"/>
        </w:rPr>
        <w:t>‘?’, nucleotide sequence information not available for the primer matching sequence.</w:t>
      </w:r>
    </w:p>
    <w:p w:rsidR="001B53D0" w:rsidRDefault="001B53D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403520" w:rsidRDefault="00403520" w:rsidP="00B22906">
      <w:pPr>
        <w:rPr>
          <w:rFonts w:ascii="Arial" w:hAnsi="Arial" w:cs="Arial"/>
        </w:rPr>
      </w:pPr>
    </w:p>
    <w:p w:rsidR="006A2846" w:rsidRDefault="006A2846" w:rsidP="00B22906">
      <w:pPr>
        <w:rPr>
          <w:rFonts w:ascii="Arial" w:hAnsi="Arial" w:cs="Arial"/>
        </w:rPr>
      </w:pPr>
    </w:p>
    <w:p w:rsidR="00B22906" w:rsidRPr="00B22906" w:rsidRDefault="00B22906" w:rsidP="00B22906">
      <w:pPr>
        <w:rPr>
          <w:rFonts w:ascii="Arial" w:hAnsi="Arial" w:cs="Arial"/>
        </w:rPr>
      </w:pPr>
      <w:r w:rsidRPr="00B22906">
        <w:rPr>
          <w:rFonts w:ascii="Arial" w:hAnsi="Arial" w:cs="Arial"/>
        </w:rPr>
        <w:lastRenderedPageBreak/>
        <w:t>Expected Results</w:t>
      </w: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  <w:r w:rsidRPr="00B22906">
        <w:rPr>
          <w:color w:val="auto"/>
          <w:sz w:val="18"/>
          <w:szCs w:val="18"/>
        </w:rPr>
        <w:t xml:space="preserve">Table 1 describes expected results for the (groups of) alleles that the kit is able to detect and separate. </w:t>
      </w:r>
    </w:p>
    <w:p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  <w:r w:rsidRPr="00B22906">
        <w:rPr>
          <w:color w:val="auto"/>
          <w:sz w:val="18"/>
          <w:szCs w:val="18"/>
        </w:rPr>
        <w:t>Table 1: Expected results for targeted DQA1 and DQB1 alleles.</w:t>
      </w:r>
    </w:p>
    <w:tbl>
      <w:tblPr>
        <w:tblpPr w:leftFromText="180" w:rightFromText="180" w:vertAnchor="text" w:horzAnchor="margin" w:tblpY="51"/>
        <w:tblW w:w="8752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</w:tblGrid>
      <w:tr w:rsidR="003B0F9F" w:rsidRPr="003B0F9F" w:rsidTr="005C3270">
        <w:trPr>
          <w:trHeight w:val="252"/>
        </w:trPr>
        <w:tc>
          <w:tcPr>
            <w:tcW w:w="21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noWrap/>
            <w:hideMark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DQA1 alleles</w:t>
            </w:r>
          </w:p>
        </w:tc>
        <w:tc>
          <w:tcPr>
            <w:tcW w:w="21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noWrap/>
            <w:hideMark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DQB1 alleles</w:t>
            </w:r>
          </w:p>
        </w:tc>
        <w:tc>
          <w:tcPr>
            <w:tcW w:w="21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noWrap/>
            <w:hideMark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Positive DQA1 wells</w:t>
            </w:r>
          </w:p>
        </w:tc>
        <w:tc>
          <w:tcPr>
            <w:tcW w:w="2188" w:type="dxa"/>
            <w:tcBorders>
              <w:top w:val="single" w:sz="6" w:space="0" w:color="A6A6A6"/>
              <w:left w:val="single" w:sz="2" w:space="0" w:color="A6A6A6"/>
              <w:bottom w:val="single" w:sz="2" w:space="0" w:color="A6A6A6"/>
              <w:right w:val="single" w:sz="6" w:space="0" w:color="A6A6A6"/>
            </w:tcBorders>
            <w:shd w:val="clear" w:color="auto" w:fill="FFFFFF"/>
            <w:noWrap/>
            <w:hideMark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Positive DQB1 wells</w:t>
            </w: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05:01</w:t>
            </w:r>
          </w:p>
        </w:tc>
        <w:tc>
          <w:tcPr>
            <w:tcW w:w="2188" w:type="dxa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02:01 (DQ2)</w:t>
            </w:r>
          </w:p>
        </w:tc>
        <w:tc>
          <w:tcPr>
            <w:tcW w:w="2188" w:type="dxa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3, 5</w:t>
            </w:r>
          </w:p>
        </w:tc>
        <w:tc>
          <w:tcPr>
            <w:tcW w:w="2188" w:type="dxa"/>
            <w:tcBorders>
              <w:top w:val="single" w:sz="2" w:space="0" w:color="A6A6A6"/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10, 12, 14</w:t>
            </w:r>
          </w:p>
        </w:tc>
      </w:tr>
      <w:tr w:rsidR="003B0F9F" w:rsidRPr="003B0F9F" w:rsidTr="005C3270">
        <w:trPr>
          <w:trHeight w:hRule="exact" w:val="170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i/>
                <w:color w:val="000000"/>
                <w:sz w:val="18"/>
                <w:szCs w:val="18"/>
              </w:rPr>
              <w:t>(02:01)</w:t>
            </w:r>
          </w:p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05:05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02:02 (DQ2)</w:t>
            </w:r>
          </w:p>
          <w:p w:rsidR="003B0F9F" w:rsidRPr="003B0F9F" w:rsidRDefault="003B0F9F" w:rsidP="005C3270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i/>
                <w:color w:val="000000"/>
                <w:sz w:val="18"/>
                <w:szCs w:val="18"/>
              </w:rPr>
              <w:t>(03:01)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1, 8</w:t>
            </w:r>
          </w:p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3, 5, 6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10, 11, 14</w:t>
            </w:r>
          </w:p>
          <w:p w:rsidR="003B0F9F" w:rsidRPr="003B0F9F" w:rsidRDefault="00E558DD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B0F9F" w:rsidRPr="003B0F9F">
              <w:rPr>
                <w:rFonts w:ascii="Arial" w:hAnsi="Arial" w:cs="Arial"/>
                <w:color w:val="000000"/>
                <w:sz w:val="18"/>
                <w:szCs w:val="18"/>
              </w:rPr>
              <w:t>, 17, 19</w:t>
            </w:r>
          </w:p>
        </w:tc>
      </w:tr>
      <w:tr w:rsidR="003B0F9F" w:rsidRPr="003B0F9F" w:rsidTr="005C3270">
        <w:trPr>
          <w:trHeight w:hRule="exact" w:val="170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03:01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2, 8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12, 14, 15, 17, 20</w:t>
            </w: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03:02, 03:03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12, 14, 15, 17, 20</w:t>
            </w:r>
          </w:p>
        </w:tc>
      </w:tr>
      <w:tr w:rsidR="003B0F9F" w:rsidRPr="003B0F9F" w:rsidTr="005C3270">
        <w:trPr>
          <w:trHeight w:hRule="exact" w:val="170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05:01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3, 5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05:05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3, 5, 6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02:01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1, 8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2, 8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hRule="exact" w:val="170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02:01</w:t>
            </w:r>
          </w:p>
        </w:tc>
        <w:tc>
          <w:tcPr>
            <w:tcW w:w="2188" w:type="dxa"/>
            <w:tcBorders>
              <w:left w:val="single" w:sz="2" w:space="0" w:color="A6A6A6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10, 12, 14</w:t>
            </w: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left w:val="single" w:sz="2" w:space="0" w:color="A6A6A6"/>
              <w:bottom w:val="nil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left w:val="single" w:sz="2" w:space="0" w:color="A6A6A6"/>
              <w:bottom w:val="nil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02:02</w:t>
            </w:r>
          </w:p>
        </w:tc>
        <w:tc>
          <w:tcPr>
            <w:tcW w:w="2188" w:type="dxa"/>
            <w:tcBorders>
              <w:left w:val="single" w:sz="2" w:space="0" w:color="A6A6A6"/>
              <w:bottom w:val="nil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left w:val="single" w:sz="2" w:space="0" w:color="A6A6A6"/>
              <w:bottom w:val="nil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10, 11, 14</w:t>
            </w:r>
          </w:p>
        </w:tc>
      </w:tr>
      <w:tr w:rsidR="003B0F9F" w:rsidRPr="003B0F9F" w:rsidTr="005C3270">
        <w:trPr>
          <w:trHeight w:val="252"/>
        </w:trPr>
        <w:tc>
          <w:tcPr>
            <w:tcW w:w="2188" w:type="dxa"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nil"/>
              <w:right w:val="single" w:sz="6" w:space="0" w:color="A6A6A6"/>
            </w:tcBorders>
            <w:shd w:val="clear" w:color="auto" w:fill="FFFFFF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9F">
              <w:rPr>
                <w:rFonts w:ascii="Arial" w:hAnsi="Arial" w:cs="Arial"/>
                <w:sz w:val="18"/>
                <w:szCs w:val="18"/>
              </w:rPr>
              <w:t>12, 17, 19</w:t>
            </w:r>
          </w:p>
        </w:tc>
      </w:tr>
      <w:tr w:rsidR="003B0F9F" w:rsidRPr="003B0F9F" w:rsidTr="005C3270">
        <w:trPr>
          <w:trHeight w:val="249"/>
        </w:trPr>
        <w:tc>
          <w:tcPr>
            <w:tcW w:w="2188" w:type="dxa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03:02</w:t>
            </w: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single" w:sz="2" w:space="0" w:color="A6A6A6"/>
              <w:bottom w:val="single" w:sz="2" w:space="0" w:color="A6A6A6"/>
              <w:right w:val="single" w:sz="6" w:space="0" w:color="A6A6A6"/>
            </w:tcBorders>
            <w:shd w:val="clear" w:color="auto" w:fill="E6E6E6"/>
            <w:noWrap/>
          </w:tcPr>
          <w:p w:rsidR="003B0F9F" w:rsidRPr="003B0F9F" w:rsidRDefault="003B0F9F" w:rsidP="005C32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9F">
              <w:rPr>
                <w:rFonts w:ascii="Arial" w:hAnsi="Arial" w:cs="Arial"/>
                <w:color w:val="000000"/>
                <w:sz w:val="18"/>
                <w:szCs w:val="18"/>
              </w:rPr>
              <w:t>12, 14, 15, 17, 20</w:t>
            </w:r>
          </w:p>
        </w:tc>
      </w:tr>
    </w:tbl>
    <w:p w:rsidR="00B22906" w:rsidRPr="00B22906" w:rsidRDefault="00B22906" w:rsidP="00B22906">
      <w:pPr>
        <w:suppressAutoHyphens/>
        <w:jc w:val="center"/>
        <w:rPr>
          <w:rFonts w:ascii="Arial" w:hAnsi="Arial" w:cs="Arial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DE6B3E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DE6B3E" w:rsidRDefault="00B22906" w:rsidP="00B22906">
      <w:pPr>
        <w:pStyle w:val="Default"/>
        <w:rPr>
          <w:color w:val="auto"/>
          <w:sz w:val="18"/>
          <w:szCs w:val="18"/>
        </w:rPr>
      </w:pPr>
      <w:r w:rsidRPr="00DE6B3E">
        <w:rPr>
          <w:color w:val="auto"/>
          <w:sz w:val="18"/>
          <w:szCs w:val="18"/>
        </w:rPr>
        <w:t>The negative control DNA must only give rise to the internal control bands of 430 or 515 base pairs respectively and no DQA1*02,05;DQB1*02,03:02</w:t>
      </w:r>
      <w:r w:rsidRPr="00DE6B3E">
        <w:rPr>
          <w:b/>
          <w:color w:val="auto"/>
          <w:sz w:val="18"/>
          <w:szCs w:val="18"/>
        </w:rPr>
        <w:t xml:space="preserve"> </w:t>
      </w:r>
      <w:r w:rsidRPr="00DE6B3E">
        <w:rPr>
          <w:color w:val="auto"/>
          <w:sz w:val="18"/>
          <w:szCs w:val="18"/>
        </w:rPr>
        <w:t xml:space="preserve">specific bands. Additional bands might indicate inappropriate test conditions or contamination. </w:t>
      </w:r>
    </w:p>
    <w:p w:rsidR="00814497" w:rsidRPr="00B22906" w:rsidRDefault="00814497" w:rsidP="00F95393">
      <w:pPr>
        <w:rPr>
          <w:rFonts w:ascii="Arial" w:hAnsi="Arial" w:cs="Arial"/>
          <w:sz w:val="18"/>
          <w:szCs w:val="18"/>
        </w:rPr>
      </w:pPr>
    </w:p>
    <w:sectPr w:rsidR="00814497" w:rsidRPr="00B22906" w:rsidSect="00D97E10">
      <w:headerReference w:type="default" r:id="rId18"/>
      <w:pgSz w:w="11907" w:h="16840" w:code="9"/>
      <w:pgMar w:top="1701" w:right="1134" w:bottom="1701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9B" w:rsidRDefault="00E8179B">
      <w:r>
        <w:separator/>
      </w:r>
    </w:p>
  </w:endnote>
  <w:endnote w:type="continuationSeparator" w:id="0">
    <w:p w:rsidR="00E8179B" w:rsidRDefault="00E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432441" w:rsidRDefault="00704AB8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Franzengatan</w:t>
    </w:r>
    <w:proofErr w:type="spellEnd"/>
    <w:r>
      <w:rPr>
        <w:rFonts w:ascii="Arial" w:hAnsi="Arial" w:cs="Arial"/>
        <w:lang w:val="en-US"/>
      </w:rPr>
      <w:t xml:space="preserve"> 5</w:t>
    </w:r>
    <w:r>
      <w:rPr>
        <w:rFonts w:ascii="Arial" w:hAnsi="Arial" w:cs="Arial"/>
        <w:lang w:val="en-US"/>
      </w:rPr>
      <w:tab/>
    </w:r>
  </w:p>
  <w:p w:rsidR="00835452" w:rsidRPr="00AA240A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  <w:r w:rsidR="00432441">
      <w:rPr>
        <w:rFonts w:ascii="Arial" w:hAnsi="Arial" w:cs="Arial"/>
        <w:lang w:val="en-US"/>
      </w:rPr>
      <w:tab/>
    </w:r>
  </w:p>
  <w:p w:rsidR="00835452" w:rsidRPr="00A6082E" w:rsidRDefault="00835452" w:rsidP="00AA240A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451472">
      <w:rPr>
        <w:rFonts w:ascii="Arial" w:hAnsi="Arial"/>
        <w:noProof/>
      </w:rPr>
      <w:t>1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451472">
      <w:rPr>
        <w:rFonts w:ascii="Arial" w:hAnsi="Arial"/>
        <w:noProof/>
      </w:rPr>
      <w:t>5</w:t>
    </w:r>
    <w:r w:rsidRPr="00272610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proofErr w:type="spellStart"/>
    <w:r w:rsidRPr="00060351">
      <w:rPr>
        <w:rFonts w:ascii="Arial" w:hAnsi="Arial" w:cs="Arial"/>
        <w:i/>
        <w:lang w:val="en-US"/>
      </w:rPr>
      <w:t>Olerup</w:t>
    </w:r>
    <w:proofErr w:type="spellEnd"/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E61910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835452" w:rsidRPr="00AA240A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835452" w:rsidRPr="00471F00" w:rsidRDefault="00835452" w:rsidP="00471F00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451472">
      <w:rPr>
        <w:rFonts w:ascii="Arial" w:hAnsi="Arial"/>
        <w:noProof/>
      </w:rPr>
      <w:t>5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451472">
      <w:rPr>
        <w:rFonts w:ascii="Arial" w:hAnsi="Arial"/>
        <w:noProof/>
      </w:rPr>
      <w:t>5</w:t>
    </w:r>
    <w:r w:rsidRPr="00272610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9B" w:rsidRDefault="00E8179B">
      <w:r>
        <w:separator/>
      </w:r>
    </w:p>
  </w:footnote>
  <w:footnote w:type="continuationSeparator" w:id="0">
    <w:p w:rsidR="00E8179B" w:rsidRDefault="00E8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EC3D72" w:rsidRDefault="00216C99" w:rsidP="00BD04A7">
    <w:pPr>
      <w:rPr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1212215</wp:posOffset>
              </wp:positionH>
              <wp:positionV relativeFrom="paragraph">
                <wp:posOffset>-182245</wp:posOffset>
              </wp:positionV>
              <wp:extent cx="288290" cy="300990"/>
              <wp:effectExtent l="0" t="0" r="0" b="0"/>
              <wp:wrapNone/>
              <wp:docPr id="5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2441" w:rsidRPr="00F66008" w:rsidRDefault="00432441" w:rsidP="00432441">
                          <w:pPr>
                            <w:pStyle w:val="Normalweb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6008">
                            <w:rPr>
                              <w:rFonts w:ascii="Arial" w:hAnsi="Arial" w:cs="Arial"/>
                              <w:color w:val="000000"/>
                              <w:kern w:val="24"/>
                              <w:position w:val="18"/>
                              <w:sz w:val="16"/>
                              <w:szCs w:val="16"/>
                              <w:vertAlign w:val="superscript"/>
                              <w:lang w:val="en-GB"/>
                            </w:rPr>
                            <w:t>®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2" o:spid="_x0000_s1026" style="position:absolute;margin-left:95.45pt;margin-top:-14.35pt;width:22.7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" filled="f" stroked="f">
              <v:path arrowok="t"/>
              <v:textbox style="mso-fit-shape-to-text:t">
                <w:txbxContent>
                  <w:p w:rsidR="00432441" w:rsidRPr="00F66008" w:rsidRDefault="00432441" w:rsidP="00432441">
                    <w:pPr>
                      <w:pStyle w:val="Normalwebb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6008">
                      <w:rPr>
                        <w:rFonts w:ascii="Arial" w:hAnsi="Arial" w:cs="Arial"/>
                        <w:color w:val="000000"/>
                        <w:kern w:val="24"/>
                        <w:position w:val="18"/>
                        <w:sz w:val="16"/>
                        <w:szCs w:val="16"/>
                        <w:vertAlign w:val="superscript"/>
                        <w:lang w:val="en-GB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20"/>
        <w:szCs w:val="20"/>
        <w:lang w:val="sv-SE" w:eastAsia="sv-S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-27305</wp:posOffset>
          </wp:positionH>
          <wp:positionV relativeFrom="paragraph">
            <wp:posOffset>-90170</wp:posOffset>
          </wp:positionV>
          <wp:extent cx="1333500" cy="208915"/>
          <wp:effectExtent l="0" t="0" r="0" b="635"/>
          <wp:wrapSquare wrapText="bothSides"/>
          <wp:docPr id="23" name="Bild 23" descr="Olerup SSP 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Olerup SSP A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-21590</wp:posOffset>
              </wp:positionV>
              <wp:extent cx="1713230" cy="4953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452" w:rsidRPr="00AE65CF" w:rsidRDefault="0083545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3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www.olerup-ssp.com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79.05pt;margin-top:-1.7pt;width:134.9pt;height:39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">
              <v:textbox style="mso-fit-shape-to-text:t">
                <w:txbxContent>
                  <w:p w:rsidR="00835452" w:rsidRPr="00AE65CF" w:rsidRDefault="0083545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4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www.olerup-ssp.com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="00835452">
      <w:rPr>
        <w:rFonts w:ascii="Arial" w:hAnsi="Arial" w:cs="Arial"/>
        <w:b/>
        <w:sz w:val="20"/>
        <w:szCs w:val="20"/>
      </w:rPr>
      <w:t xml:space="preserve">      </w:t>
    </w:r>
    <w:r w:rsidR="00183176">
      <w:rPr>
        <w:rFonts w:ascii="Arial" w:hAnsi="Arial" w:cs="Arial"/>
        <w:b/>
        <w:sz w:val="20"/>
        <w:szCs w:val="20"/>
      </w:rPr>
      <w:t xml:space="preserve">                        </w:t>
    </w:r>
    <w:r w:rsidR="00EC3D72" w:rsidRPr="00EC3D72">
      <w:rPr>
        <w:rFonts w:ascii="Arial" w:hAnsi="Arial"/>
        <w:b/>
        <w:sz w:val="20"/>
        <w:szCs w:val="20"/>
      </w:rPr>
      <w:t>DQA1*02</w:t>
    </w:r>
    <w:proofErr w:type="gramStart"/>
    <w:r w:rsidR="00EC3D72" w:rsidRPr="00EC3D72">
      <w:rPr>
        <w:rFonts w:ascii="Arial" w:hAnsi="Arial"/>
        <w:b/>
        <w:sz w:val="20"/>
        <w:szCs w:val="20"/>
      </w:rPr>
      <w:t>,05</w:t>
    </w:r>
    <w:proofErr w:type="gramEnd"/>
    <w:r w:rsidR="00EC3D72" w:rsidRPr="00EC3D72">
      <w:rPr>
        <w:rFonts w:ascii="Arial" w:hAnsi="Arial"/>
        <w:b/>
        <w:sz w:val="20"/>
        <w:szCs w:val="20"/>
      </w:rPr>
      <w:t>;DQB1*02,03:02</w:t>
    </w:r>
  </w:p>
  <w:p w:rsidR="00835452" w:rsidRPr="005F2147" w:rsidRDefault="00183176" w:rsidP="00432441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October</w:t>
    </w:r>
    <w:r w:rsidR="00F15A15">
      <w:rPr>
        <w:rFonts w:ascii="Arial" w:hAnsi="Arial" w:cs="Arial"/>
        <w:sz w:val="20"/>
        <w:szCs w:val="20"/>
      </w:rPr>
      <w:t xml:space="preserve"> </w:t>
    </w:r>
    <w:r w:rsidR="00432441" w:rsidRPr="00432441">
      <w:rPr>
        <w:rFonts w:ascii="Arial" w:hAnsi="Arial" w:cs="Arial"/>
        <w:sz w:val="20"/>
        <w:szCs w:val="20"/>
      </w:rPr>
      <w:t>201</w:t>
    </w:r>
    <w:r w:rsidR="00F67BFD">
      <w:rPr>
        <w:rFonts w:ascii="Arial" w:hAnsi="Arial" w:cs="Arial"/>
        <w:sz w:val="20"/>
        <w:szCs w:val="20"/>
      </w:rPr>
      <w:t>6</w:t>
    </w:r>
    <w:r w:rsidR="00432441">
      <w:rPr>
        <w:rFonts w:ascii="Arial" w:hAnsi="Arial" w:cs="Arial"/>
        <w:b/>
        <w:sz w:val="20"/>
        <w:szCs w:val="20"/>
      </w:rPr>
      <w:t xml:space="preserve"> </w:t>
    </w:r>
    <w:r w:rsidR="00432441">
      <w:rPr>
        <w:rFonts w:ascii="Arial" w:hAnsi="Arial" w:cs="Arial"/>
        <w:b/>
        <w:sz w:val="20"/>
        <w:szCs w:val="20"/>
      </w:rPr>
      <w:tab/>
    </w:r>
    <w:r w:rsidR="005F2147" w:rsidRPr="005F2147">
      <w:rPr>
        <w:rFonts w:ascii="Arial" w:hAnsi="Arial" w:cs="Arial"/>
        <w:b/>
        <w:sz w:val="20"/>
        <w:szCs w:val="20"/>
      </w:rPr>
      <w:t>101.</w:t>
    </w:r>
    <w:r w:rsidR="00EC3D72">
      <w:rPr>
        <w:rFonts w:ascii="Arial" w:hAnsi="Arial" w:cs="Arial"/>
        <w:b/>
        <w:sz w:val="20"/>
        <w:szCs w:val="20"/>
      </w:rPr>
      <w:t>903-24/24</w:t>
    </w:r>
    <w:r w:rsidR="003E592D">
      <w:rPr>
        <w:rFonts w:ascii="Arial" w:hAnsi="Arial" w:cs="Arial"/>
        <w:b/>
        <w:sz w:val="20"/>
        <w:szCs w:val="20"/>
      </w:rPr>
      <w:t>u</w:t>
    </w:r>
    <w:r w:rsidR="005F2147" w:rsidRPr="005F2147">
      <w:rPr>
        <w:rFonts w:ascii="Arial" w:hAnsi="Arial" w:cs="Arial"/>
        <w:b/>
        <w:sz w:val="20"/>
        <w:szCs w:val="20"/>
      </w:rPr>
      <w:t xml:space="preserve"> </w:t>
    </w:r>
  </w:p>
  <w:p w:rsidR="00835452" w:rsidRPr="00C25856" w:rsidRDefault="00432441" w:rsidP="00432441">
    <w:pPr>
      <w:pStyle w:val="Sidhuvud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00</w:t>
    </w:r>
    <w:r w:rsidRPr="001D01B1">
      <w:rPr>
        <w:rFonts w:ascii="Arial" w:hAnsi="Arial" w:cs="Arial"/>
        <w:b/>
        <w:sz w:val="20"/>
        <w:szCs w:val="20"/>
      </w:rPr>
      <w:t xml:space="preserve">                                                                 </w:t>
    </w:r>
    <w:r>
      <w:rPr>
        <w:rFonts w:ascii="Arial" w:hAnsi="Arial" w:cs="Arial"/>
        <w:sz w:val="20"/>
        <w:szCs w:val="20"/>
      </w:rPr>
      <w:tab/>
    </w:r>
    <w:r w:rsidR="00183176">
      <w:rPr>
        <w:rFonts w:ascii="Arial" w:hAnsi="Arial" w:cs="Arial"/>
        <w:b/>
        <w:sz w:val="20"/>
        <w:szCs w:val="20"/>
      </w:rPr>
      <w:t>3E2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64" w:rsidRDefault="00301A64" w:rsidP="001A2D4D">
    <w:pPr>
      <w:pStyle w:val="Sidhuvud"/>
      <w:framePr w:wrap="around" w:vAnchor="text" w:hAnchor="margin" w:xAlign="right" w:y="1"/>
      <w:rPr>
        <w:rStyle w:val="Sidnummer"/>
      </w:rPr>
    </w:pPr>
  </w:p>
  <w:p w:rsidR="00301A64" w:rsidRPr="00D01302" w:rsidRDefault="00216C99" w:rsidP="00EC3D72">
    <w:pPr>
      <w:ind w:left="2880" w:firstLine="720"/>
    </w:pPr>
    <w:r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1266190</wp:posOffset>
              </wp:positionH>
              <wp:positionV relativeFrom="paragraph">
                <wp:posOffset>-120650</wp:posOffset>
              </wp:positionV>
              <wp:extent cx="288290" cy="300990"/>
              <wp:effectExtent l="0" t="0" r="0" b="0"/>
              <wp:wrapNone/>
              <wp:docPr id="3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479" w:rsidRPr="00F66008" w:rsidRDefault="00FA1479" w:rsidP="00FA1479">
                          <w:pPr>
                            <w:pStyle w:val="Normalweb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6008">
                            <w:rPr>
                              <w:rFonts w:ascii="Arial" w:hAnsi="Arial" w:cs="Arial"/>
                              <w:color w:val="000000"/>
                              <w:kern w:val="24"/>
                              <w:position w:val="18"/>
                              <w:sz w:val="16"/>
                              <w:szCs w:val="16"/>
                              <w:vertAlign w:val="superscript"/>
                              <w:lang w:val="en-GB"/>
                            </w:rPr>
                            <w:t>®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99.7pt;margin-top:-9.5pt;width:22.7pt;height:2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" filled="f" stroked="f">
              <v:path arrowok="t"/>
              <v:textbox style="mso-fit-shape-to-text:t">
                <w:txbxContent>
                  <w:p w:rsidR="00FA1479" w:rsidRPr="00F66008" w:rsidRDefault="00FA1479" w:rsidP="00FA1479">
                    <w:pPr>
                      <w:pStyle w:val="Normalwebb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6008">
                      <w:rPr>
                        <w:rFonts w:ascii="Arial" w:hAnsi="Arial" w:cs="Arial"/>
                        <w:color w:val="000000"/>
                        <w:kern w:val="24"/>
                        <w:position w:val="18"/>
                        <w:sz w:val="16"/>
                        <w:szCs w:val="16"/>
                        <w:vertAlign w:val="superscript"/>
                        <w:lang w:val="en-GB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20"/>
        <w:szCs w:val="20"/>
        <w:lang w:val="sv-SE" w:eastAsia="sv-SE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17145</wp:posOffset>
          </wp:positionH>
          <wp:positionV relativeFrom="paragraph">
            <wp:posOffset>-76200</wp:posOffset>
          </wp:positionV>
          <wp:extent cx="1333500" cy="208915"/>
          <wp:effectExtent l="0" t="0" r="0" b="635"/>
          <wp:wrapSquare wrapText="bothSides"/>
          <wp:docPr id="27" name="Bild 27" descr="Olerup SSP 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Olerup SSP A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-28575</wp:posOffset>
              </wp:positionV>
              <wp:extent cx="1713230" cy="4953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A64" w:rsidRPr="00AE65CF" w:rsidRDefault="00301A64" w:rsidP="004D46E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3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www.olerup-ssp.com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379.05pt;margin-top:-2.25pt;width:134.9pt;height:39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">
              <v:textbox style="mso-fit-shape-to-text:t">
                <w:txbxContent>
                  <w:p w:rsidR="00301A64" w:rsidRPr="00AE65CF" w:rsidRDefault="00301A64" w:rsidP="004D46E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4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www.olerup-ssp.com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7341235</wp:posOffset>
              </wp:positionH>
              <wp:positionV relativeFrom="paragraph">
                <wp:posOffset>-21590</wp:posOffset>
              </wp:positionV>
              <wp:extent cx="1754505" cy="49530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A64" w:rsidRPr="00AE65CF" w:rsidRDefault="00301A64" w:rsidP="0038376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5" w:history="1">
                            <w:r w:rsidRPr="00AE65C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www.olerup-ssp.com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8" o:spid="_x0000_s1030" type="#_x0000_t202" style="position:absolute;left:0;text-align:left;margin-left:578.05pt;margin-top:-1.7pt;width:138.15pt;height:3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">
              <v:textbox style="mso-fit-shape-to-text:t">
                <w:txbxContent>
                  <w:p w:rsidR="00301A64" w:rsidRPr="00AE65CF" w:rsidRDefault="00301A64" w:rsidP="0038376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6" w:history="1">
                      <w:r w:rsidRPr="00AE65C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www.olerup-ssp.com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="00EC3D72">
      <w:rPr>
        <w:rFonts w:ascii="Arial" w:hAnsi="Arial"/>
        <w:b/>
        <w:sz w:val="20"/>
        <w:szCs w:val="20"/>
      </w:rPr>
      <w:t xml:space="preserve">  </w:t>
    </w:r>
    <w:r w:rsidR="00EC3D72" w:rsidRPr="00EC3D72">
      <w:rPr>
        <w:rFonts w:ascii="Arial" w:hAnsi="Arial"/>
        <w:b/>
        <w:sz w:val="20"/>
        <w:szCs w:val="20"/>
      </w:rPr>
      <w:t>DQA1*02</w:t>
    </w:r>
    <w:proofErr w:type="gramStart"/>
    <w:r w:rsidR="00EC3D72" w:rsidRPr="00EC3D72">
      <w:rPr>
        <w:rFonts w:ascii="Arial" w:hAnsi="Arial"/>
        <w:b/>
        <w:sz w:val="20"/>
        <w:szCs w:val="20"/>
      </w:rPr>
      <w:t>,05</w:t>
    </w:r>
    <w:proofErr w:type="gramEnd"/>
    <w:r w:rsidR="00EC3D72" w:rsidRPr="00EC3D72">
      <w:rPr>
        <w:rFonts w:ascii="Arial" w:hAnsi="Arial"/>
        <w:b/>
        <w:sz w:val="20"/>
        <w:szCs w:val="20"/>
      </w:rPr>
      <w:t>;DQB1*02,03:02</w:t>
    </w:r>
  </w:p>
  <w:p w:rsidR="00301A64" w:rsidRPr="005F2147" w:rsidRDefault="001B53D0" w:rsidP="00FA1479">
    <w:pPr>
      <w:pStyle w:val="Sidhuvud"/>
      <w:tabs>
        <w:tab w:val="clear" w:pos="4536"/>
        <w:tab w:val="clear" w:pos="9072"/>
        <w:tab w:val="center" w:pos="4820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October</w:t>
    </w:r>
    <w:r w:rsidR="00CA1ACD">
      <w:rPr>
        <w:rFonts w:ascii="Arial" w:hAnsi="Arial" w:cs="Arial"/>
        <w:sz w:val="20"/>
        <w:szCs w:val="20"/>
      </w:rPr>
      <w:t xml:space="preserve"> 2016</w:t>
    </w:r>
    <w:r w:rsidR="00FA1479">
      <w:rPr>
        <w:rFonts w:ascii="Arial" w:hAnsi="Arial" w:cs="Arial"/>
        <w:sz w:val="20"/>
        <w:szCs w:val="20"/>
      </w:rPr>
      <w:tab/>
    </w:r>
    <w:r w:rsidR="00FA1479">
      <w:rPr>
        <w:rFonts w:ascii="Arial" w:hAnsi="Arial" w:cs="Arial"/>
        <w:b/>
        <w:sz w:val="20"/>
        <w:szCs w:val="20"/>
      </w:rPr>
      <w:t xml:space="preserve"> </w:t>
    </w:r>
    <w:r w:rsidR="00301A64" w:rsidRPr="005F2147">
      <w:rPr>
        <w:rFonts w:ascii="Arial" w:hAnsi="Arial" w:cs="Arial"/>
        <w:b/>
        <w:sz w:val="20"/>
        <w:szCs w:val="20"/>
      </w:rPr>
      <w:t>101.</w:t>
    </w:r>
    <w:r w:rsidR="00EC3D72">
      <w:rPr>
        <w:rFonts w:ascii="Arial" w:hAnsi="Arial" w:cs="Arial"/>
        <w:b/>
        <w:sz w:val="20"/>
        <w:szCs w:val="20"/>
      </w:rPr>
      <w:t>903-24/24</w:t>
    </w:r>
    <w:r w:rsidR="00301A64">
      <w:rPr>
        <w:rFonts w:ascii="Arial" w:hAnsi="Arial" w:cs="Arial"/>
        <w:b/>
        <w:sz w:val="20"/>
        <w:szCs w:val="20"/>
      </w:rPr>
      <w:t>u</w:t>
    </w:r>
    <w:r w:rsidR="00301A64" w:rsidRPr="005F2147">
      <w:rPr>
        <w:rFonts w:ascii="Arial" w:hAnsi="Arial" w:cs="Arial"/>
        <w:b/>
        <w:sz w:val="20"/>
        <w:szCs w:val="20"/>
      </w:rPr>
      <w:t xml:space="preserve"> </w:t>
    </w:r>
  </w:p>
  <w:p w:rsidR="00301A64" w:rsidRPr="00C25856" w:rsidRDefault="00FA1479" w:rsidP="00FA1479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00</w:t>
    </w:r>
    <w:r w:rsidRPr="001D01B1">
      <w:rPr>
        <w:rFonts w:ascii="Arial" w:hAnsi="Arial" w:cs="Arial"/>
        <w:b/>
        <w:sz w:val="20"/>
        <w:szCs w:val="20"/>
      </w:rPr>
      <w:t xml:space="preserve">                                                                </w:t>
    </w:r>
    <w:r w:rsidR="001B53D0">
      <w:rPr>
        <w:rFonts w:ascii="Arial" w:hAnsi="Arial" w:cs="Arial"/>
        <w:b/>
        <w:sz w:val="20"/>
        <w:szCs w:val="20"/>
      </w:rPr>
      <w:t>3E2</w:t>
    </w:r>
  </w:p>
  <w:p w:rsidR="00301A64" w:rsidRPr="00260338" w:rsidRDefault="00301A64" w:rsidP="003E592D">
    <w:pPr>
      <w:ind w:left="360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272D6"/>
    <w:rsid w:val="0003770A"/>
    <w:rsid w:val="0005415B"/>
    <w:rsid w:val="000542CC"/>
    <w:rsid w:val="000561E5"/>
    <w:rsid w:val="00057430"/>
    <w:rsid w:val="00057BDE"/>
    <w:rsid w:val="00060484"/>
    <w:rsid w:val="00064C5C"/>
    <w:rsid w:val="00071706"/>
    <w:rsid w:val="00072FF0"/>
    <w:rsid w:val="00073075"/>
    <w:rsid w:val="00073EB6"/>
    <w:rsid w:val="00076077"/>
    <w:rsid w:val="00076D91"/>
    <w:rsid w:val="0008483B"/>
    <w:rsid w:val="00085E00"/>
    <w:rsid w:val="000B1612"/>
    <w:rsid w:val="000B1FC3"/>
    <w:rsid w:val="000C070D"/>
    <w:rsid w:val="000C0865"/>
    <w:rsid w:val="000D590A"/>
    <w:rsid w:val="000F1A4F"/>
    <w:rsid w:val="000F3C01"/>
    <w:rsid w:val="000F6F6F"/>
    <w:rsid w:val="001010A3"/>
    <w:rsid w:val="00111884"/>
    <w:rsid w:val="00125072"/>
    <w:rsid w:val="001269C6"/>
    <w:rsid w:val="00134620"/>
    <w:rsid w:val="00150B10"/>
    <w:rsid w:val="00153748"/>
    <w:rsid w:val="001579AA"/>
    <w:rsid w:val="00162A62"/>
    <w:rsid w:val="00165421"/>
    <w:rsid w:val="00172075"/>
    <w:rsid w:val="00181075"/>
    <w:rsid w:val="00183176"/>
    <w:rsid w:val="0019081A"/>
    <w:rsid w:val="0019307E"/>
    <w:rsid w:val="00197BB8"/>
    <w:rsid w:val="001A2D4D"/>
    <w:rsid w:val="001A4962"/>
    <w:rsid w:val="001A54D0"/>
    <w:rsid w:val="001B0A47"/>
    <w:rsid w:val="001B140D"/>
    <w:rsid w:val="001B53D0"/>
    <w:rsid w:val="001C0083"/>
    <w:rsid w:val="001C41DC"/>
    <w:rsid w:val="001D01B1"/>
    <w:rsid w:val="001D2FA4"/>
    <w:rsid w:val="001F079A"/>
    <w:rsid w:val="001F1BFE"/>
    <w:rsid w:val="001F3F6C"/>
    <w:rsid w:val="001F5BB6"/>
    <w:rsid w:val="001F6847"/>
    <w:rsid w:val="00206450"/>
    <w:rsid w:val="0020675F"/>
    <w:rsid w:val="002144EA"/>
    <w:rsid w:val="00214D0C"/>
    <w:rsid w:val="00216C99"/>
    <w:rsid w:val="00216DDA"/>
    <w:rsid w:val="002258C5"/>
    <w:rsid w:val="0023036E"/>
    <w:rsid w:val="00236AD7"/>
    <w:rsid w:val="00253280"/>
    <w:rsid w:val="00255414"/>
    <w:rsid w:val="002564FF"/>
    <w:rsid w:val="00260338"/>
    <w:rsid w:val="00272610"/>
    <w:rsid w:val="00277149"/>
    <w:rsid w:val="00277C5D"/>
    <w:rsid w:val="00280F08"/>
    <w:rsid w:val="0028488F"/>
    <w:rsid w:val="00292BC5"/>
    <w:rsid w:val="002950E9"/>
    <w:rsid w:val="002A61E4"/>
    <w:rsid w:val="002C12F6"/>
    <w:rsid w:val="002C23CF"/>
    <w:rsid w:val="002C2939"/>
    <w:rsid w:val="002C2947"/>
    <w:rsid w:val="002D5AEE"/>
    <w:rsid w:val="002D707A"/>
    <w:rsid w:val="002D73C8"/>
    <w:rsid w:val="002E0F71"/>
    <w:rsid w:val="002E68FC"/>
    <w:rsid w:val="002F3F1E"/>
    <w:rsid w:val="00301A64"/>
    <w:rsid w:val="00302576"/>
    <w:rsid w:val="003062E7"/>
    <w:rsid w:val="00313AF9"/>
    <w:rsid w:val="00316944"/>
    <w:rsid w:val="003201D4"/>
    <w:rsid w:val="00320C08"/>
    <w:rsid w:val="003225B2"/>
    <w:rsid w:val="00325C06"/>
    <w:rsid w:val="00331CF6"/>
    <w:rsid w:val="003367B4"/>
    <w:rsid w:val="0033765E"/>
    <w:rsid w:val="00337E3A"/>
    <w:rsid w:val="00342A8A"/>
    <w:rsid w:val="00354386"/>
    <w:rsid w:val="00365D52"/>
    <w:rsid w:val="00373E47"/>
    <w:rsid w:val="003744F6"/>
    <w:rsid w:val="00375239"/>
    <w:rsid w:val="00376026"/>
    <w:rsid w:val="00382BE4"/>
    <w:rsid w:val="0038376A"/>
    <w:rsid w:val="003912F6"/>
    <w:rsid w:val="00393C66"/>
    <w:rsid w:val="003A1BB8"/>
    <w:rsid w:val="003A203F"/>
    <w:rsid w:val="003B0F9F"/>
    <w:rsid w:val="003B22A8"/>
    <w:rsid w:val="003B6C5B"/>
    <w:rsid w:val="003C2DDF"/>
    <w:rsid w:val="003C60D3"/>
    <w:rsid w:val="003D0837"/>
    <w:rsid w:val="003D0DEE"/>
    <w:rsid w:val="003E274F"/>
    <w:rsid w:val="003E592D"/>
    <w:rsid w:val="003F2D05"/>
    <w:rsid w:val="00403520"/>
    <w:rsid w:val="004056A0"/>
    <w:rsid w:val="004100AB"/>
    <w:rsid w:val="00411D15"/>
    <w:rsid w:val="00414358"/>
    <w:rsid w:val="0042667D"/>
    <w:rsid w:val="00432441"/>
    <w:rsid w:val="004341D7"/>
    <w:rsid w:val="00440FFA"/>
    <w:rsid w:val="00450478"/>
    <w:rsid w:val="00451472"/>
    <w:rsid w:val="004518C2"/>
    <w:rsid w:val="00461559"/>
    <w:rsid w:val="0046239C"/>
    <w:rsid w:val="0046586C"/>
    <w:rsid w:val="00471F00"/>
    <w:rsid w:val="00481119"/>
    <w:rsid w:val="0048692D"/>
    <w:rsid w:val="00492FF6"/>
    <w:rsid w:val="00493D14"/>
    <w:rsid w:val="004B28F2"/>
    <w:rsid w:val="004C434F"/>
    <w:rsid w:val="004C72AD"/>
    <w:rsid w:val="004D46E1"/>
    <w:rsid w:val="004E1E7A"/>
    <w:rsid w:val="004F3A3A"/>
    <w:rsid w:val="004F5DC6"/>
    <w:rsid w:val="00502C23"/>
    <w:rsid w:val="00511D00"/>
    <w:rsid w:val="00512069"/>
    <w:rsid w:val="0053079F"/>
    <w:rsid w:val="00532C20"/>
    <w:rsid w:val="0053619D"/>
    <w:rsid w:val="00541C9D"/>
    <w:rsid w:val="0055075C"/>
    <w:rsid w:val="00552C38"/>
    <w:rsid w:val="0055676E"/>
    <w:rsid w:val="005627C8"/>
    <w:rsid w:val="005658AC"/>
    <w:rsid w:val="00571E25"/>
    <w:rsid w:val="005749AE"/>
    <w:rsid w:val="0057639A"/>
    <w:rsid w:val="0059269D"/>
    <w:rsid w:val="005A590F"/>
    <w:rsid w:val="005A73A7"/>
    <w:rsid w:val="005C226C"/>
    <w:rsid w:val="005C3203"/>
    <w:rsid w:val="005C6D9C"/>
    <w:rsid w:val="005C7EB4"/>
    <w:rsid w:val="005D1A1B"/>
    <w:rsid w:val="005D761E"/>
    <w:rsid w:val="005D77E2"/>
    <w:rsid w:val="005E5E01"/>
    <w:rsid w:val="005F209D"/>
    <w:rsid w:val="005F2147"/>
    <w:rsid w:val="0060091B"/>
    <w:rsid w:val="00602020"/>
    <w:rsid w:val="006101D0"/>
    <w:rsid w:val="006132E4"/>
    <w:rsid w:val="006223A5"/>
    <w:rsid w:val="006232E4"/>
    <w:rsid w:val="0062572E"/>
    <w:rsid w:val="006363C8"/>
    <w:rsid w:val="006479D6"/>
    <w:rsid w:val="00652733"/>
    <w:rsid w:val="00667291"/>
    <w:rsid w:val="0068440A"/>
    <w:rsid w:val="00686988"/>
    <w:rsid w:val="00692F6C"/>
    <w:rsid w:val="006A2846"/>
    <w:rsid w:val="006A3324"/>
    <w:rsid w:val="006B6103"/>
    <w:rsid w:val="006B6E3F"/>
    <w:rsid w:val="006C026C"/>
    <w:rsid w:val="006C1FF7"/>
    <w:rsid w:val="006C4083"/>
    <w:rsid w:val="006C5A92"/>
    <w:rsid w:val="006C6ADA"/>
    <w:rsid w:val="006C751F"/>
    <w:rsid w:val="006D0565"/>
    <w:rsid w:val="006D4350"/>
    <w:rsid w:val="006D6F17"/>
    <w:rsid w:val="006E1F47"/>
    <w:rsid w:val="006E7A32"/>
    <w:rsid w:val="006F139A"/>
    <w:rsid w:val="006F3D45"/>
    <w:rsid w:val="006F52CB"/>
    <w:rsid w:val="006F5CA9"/>
    <w:rsid w:val="00701492"/>
    <w:rsid w:val="00703B29"/>
    <w:rsid w:val="00704AB8"/>
    <w:rsid w:val="00705C65"/>
    <w:rsid w:val="00706A58"/>
    <w:rsid w:val="00734CF1"/>
    <w:rsid w:val="00735572"/>
    <w:rsid w:val="007440D1"/>
    <w:rsid w:val="0075152E"/>
    <w:rsid w:val="00752213"/>
    <w:rsid w:val="0075310A"/>
    <w:rsid w:val="0075468C"/>
    <w:rsid w:val="007575A5"/>
    <w:rsid w:val="00762F20"/>
    <w:rsid w:val="007676EF"/>
    <w:rsid w:val="007713C6"/>
    <w:rsid w:val="007773EB"/>
    <w:rsid w:val="00796E2D"/>
    <w:rsid w:val="007A1CE6"/>
    <w:rsid w:val="007B7404"/>
    <w:rsid w:val="007D3A51"/>
    <w:rsid w:val="007E365B"/>
    <w:rsid w:val="007E7A46"/>
    <w:rsid w:val="007F03B4"/>
    <w:rsid w:val="007F6142"/>
    <w:rsid w:val="00810930"/>
    <w:rsid w:val="00811EBA"/>
    <w:rsid w:val="0081204A"/>
    <w:rsid w:val="0081448E"/>
    <w:rsid w:val="00814497"/>
    <w:rsid w:val="00814ED3"/>
    <w:rsid w:val="00816E67"/>
    <w:rsid w:val="00835452"/>
    <w:rsid w:val="00860A4F"/>
    <w:rsid w:val="008872EB"/>
    <w:rsid w:val="00891CFF"/>
    <w:rsid w:val="008B674C"/>
    <w:rsid w:val="008C3A0F"/>
    <w:rsid w:val="008F055B"/>
    <w:rsid w:val="008F4CE0"/>
    <w:rsid w:val="00915467"/>
    <w:rsid w:val="00920DB9"/>
    <w:rsid w:val="0092718B"/>
    <w:rsid w:val="00940097"/>
    <w:rsid w:val="009456AE"/>
    <w:rsid w:val="00946554"/>
    <w:rsid w:val="00964437"/>
    <w:rsid w:val="00965212"/>
    <w:rsid w:val="00965933"/>
    <w:rsid w:val="0097749C"/>
    <w:rsid w:val="009817BC"/>
    <w:rsid w:val="00986CCA"/>
    <w:rsid w:val="00994958"/>
    <w:rsid w:val="009A0BDC"/>
    <w:rsid w:val="009A2C65"/>
    <w:rsid w:val="009A5AD0"/>
    <w:rsid w:val="009A7BDB"/>
    <w:rsid w:val="009C160F"/>
    <w:rsid w:val="009C2C40"/>
    <w:rsid w:val="009C342F"/>
    <w:rsid w:val="009D2C28"/>
    <w:rsid w:val="009D3A0C"/>
    <w:rsid w:val="009E1C42"/>
    <w:rsid w:val="009E419F"/>
    <w:rsid w:val="009E6698"/>
    <w:rsid w:val="009F00DE"/>
    <w:rsid w:val="00A00FC4"/>
    <w:rsid w:val="00A046AF"/>
    <w:rsid w:val="00A0647E"/>
    <w:rsid w:val="00A06E76"/>
    <w:rsid w:val="00A214BE"/>
    <w:rsid w:val="00A24325"/>
    <w:rsid w:val="00A25F6F"/>
    <w:rsid w:val="00A27C52"/>
    <w:rsid w:val="00A32FB5"/>
    <w:rsid w:val="00A4288E"/>
    <w:rsid w:val="00A4343D"/>
    <w:rsid w:val="00A45C25"/>
    <w:rsid w:val="00A46239"/>
    <w:rsid w:val="00A478DE"/>
    <w:rsid w:val="00A50614"/>
    <w:rsid w:val="00A5172B"/>
    <w:rsid w:val="00A715E1"/>
    <w:rsid w:val="00A71600"/>
    <w:rsid w:val="00A7677C"/>
    <w:rsid w:val="00A812C9"/>
    <w:rsid w:val="00A859A4"/>
    <w:rsid w:val="00A905BF"/>
    <w:rsid w:val="00A92A92"/>
    <w:rsid w:val="00A93EF0"/>
    <w:rsid w:val="00A9436E"/>
    <w:rsid w:val="00A953C8"/>
    <w:rsid w:val="00AA01BA"/>
    <w:rsid w:val="00AA240A"/>
    <w:rsid w:val="00AB2381"/>
    <w:rsid w:val="00AB5CFB"/>
    <w:rsid w:val="00AD1AE6"/>
    <w:rsid w:val="00AD51C7"/>
    <w:rsid w:val="00AE11DC"/>
    <w:rsid w:val="00AE682C"/>
    <w:rsid w:val="00AF0CB9"/>
    <w:rsid w:val="00AF0FF6"/>
    <w:rsid w:val="00AF1C2B"/>
    <w:rsid w:val="00B01989"/>
    <w:rsid w:val="00B03982"/>
    <w:rsid w:val="00B041DA"/>
    <w:rsid w:val="00B050F0"/>
    <w:rsid w:val="00B065C6"/>
    <w:rsid w:val="00B075AE"/>
    <w:rsid w:val="00B11130"/>
    <w:rsid w:val="00B17608"/>
    <w:rsid w:val="00B22906"/>
    <w:rsid w:val="00B2771C"/>
    <w:rsid w:val="00B306EB"/>
    <w:rsid w:val="00B40077"/>
    <w:rsid w:val="00B45264"/>
    <w:rsid w:val="00B5290C"/>
    <w:rsid w:val="00B52EEB"/>
    <w:rsid w:val="00B57E1C"/>
    <w:rsid w:val="00B638AF"/>
    <w:rsid w:val="00B82B42"/>
    <w:rsid w:val="00B842EF"/>
    <w:rsid w:val="00B91F6C"/>
    <w:rsid w:val="00B93564"/>
    <w:rsid w:val="00B94A46"/>
    <w:rsid w:val="00BA0EA1"/>
    <w:rsid w:val="00BA3B02"/>
    <w:rsid w:val="00BB6181"/>
    <w:rsid w:val="00BB6999"/>
    <w:rsid w:val="00BC41B2"/>
    <w:rsid w:val="00BC7505"/>
    <w:rsid w:val="00BD04A7"/>
    <w:rsid w:val="00BD5505"/>
    <w:rsid w:val="00BE3C67"/>
    <w:rsid w:val="00BE61F6"/>
    <w:rsid w:val="00BF0947"/>
    <w:rsid w:val="00C01871"/>
    <w:rsid w:val="00C1205A"/>
    <w:rsid w:val="00C12E98"/>
    <w:rsid w:val="00C17711"/>
    <w:rsid w:val="00C20306"/>
    <w:rsid w:val="00C42001"/>
    <w:rsid w:val="00C4480F"/>
    <w:rsid w:val="00C46768"/>
    <w:rsid w:val="00C47A44"/>
    <w:rsid w:val="00C5100D"/>
    <w:rsid w:val="00C64B25"/>
    <w:rsid w:val="00C66DF6"/>
    <w:rsid w:val="00C7247F"/>
    <w:rsid w:val="00C75DB1"/>
    <w:rsid w:val="00C76A11"/>
    <w:rsid w:val="00C808C5"/>
    <w:rsid w:val="00C90D9A"/>
    <w:rsid w:val="00C92C07"/>
    <w:rsid w:val="00C940E0"/>
    <w:rsid w:val="00C96752"/>
    <w:rsid w:val="00CA1ACD"/>
    <w:rsid w:val="00CB37C0"/>
    <w:rsid w:val="00CB74C0"/>
    <w:rsid w:val="00CB7E86"/>
    <w:rsid w:val="00CC1A52"/>
    <w:rsid w:val="00CD08AB"/>
    <w:rsid w:val="00CD5F2A"/>
    <w:rsid w:val="00CD7A67"/>
    <w:rsid w:val="00D011F9"/>
    <w:rsid w:val="00D02421"/>
    <w:rsid w:val="00D04708"/>
    <w:rsid w:val="00D0558E"/>
    <w:rsid w:val="00D07850"/>
    <w:rsid w:val="00D126F9"/>
    <w:rsid w:val="00D15949"/>
    <w:rsid w:val="00D2686C"/>
    <w:rsid w:val="00D44288"/>
    <w:rsid w:val="00D555CC"/>
    <w:rsid w:val="00D60031"/>
    <w:rsid w:val="00D7252E"/>
    <w:rsid w:val="00D82C4C"/>
    <w:rsid w:val="00D87A0B"/>
    <w:rsid w:val="00D97E10"/>
    <w:rsid w:val="00DA0250"/>
    <w:rsid w:val="00DA7F01"/>
    <w:rsid w:val="00DA7F6E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E6B3E"/>
    <w:rsid w:val="00DF69DE"/>
    <w:rsid w:val="00DF6E70"/>
    <w:rsid w:val="00E04950"/>
    <w:rsid w:val="00E05DEF"/>
    <w:rsid w:val="00E133E0"/>
    <w:rsid w:val="00E14DD1"/>
    <w:rsid w:val="00E17A54"/>
    <w:rsid w:val="00E26931"/>
    <w:rsid w:val="00E36348"/>
    <w:rsid w:val="00E4215E"/>
    <w:rsid w:val="00E447AE"/>
    <w:rsid w:val="00E4499D"/>
    <w:rsid w:val="00E44F7D"/>
    <w:rsid w:val="00E51B64"/>
    <w:rsid w:val="00E52A50"/>
    <w:rsid w:val="00E547F4"/>
    <w:rsid w:val="00E556A8"/>
    <w:rsid w:val="00E558DD"/>
    <w:rsid w:val="00E7247C"/>
    <w:rsid w:val="00E75CCF"/>
    <w:rsid w:val="00E76C81"/>
    <w:rsid w:val="00E8179B"/>
    <w:rsid w:val="00E84D6E"/>
    <w:rsid w:val="00E85B3A"/>
    <w:rsid w:val="00E94CA6"/>
    <w:rsid w:val="00EB0AA3"/>
    <w:rsid w:val="00EC3D72"/>
    <w:rsid w:val="00EC742E"/>
    <w:rsid w:val="00ED2851"/>
    <w:rsid w:val="00EE4C0F"/>
    <w:rsid w:val="00EE637A"/>
    <w:rsid w:val="00EF7511"/>
    <w:rsid w:val="00EF7FB1"/>
    <w:rsid w:val="00F00C0C"/>
    <w:rsid w:val="00F07082"/>
    <w:rsid w:val="00F11A56"/>
    <w:rsid w:val="00F157DD"/>
    <w:rsid w:val="00F15A15"/>
    <w:rsid w:val="00F21DB6"/>
    <w:rsid w:val="00F24527"/>
    <w:rsid w:val="00F379A2"/>
    <w:rsid w:val="00F5280B"/>
    <w:rsid w:val="00F57236"/>
    <w:rsid w:val="00F678FF"/>
    <w:rsid w:val="00F67BFD"/>
    <w:rsid w:val="00F70EE0"/>
    <w:rsid w:val="00F72135"/>
    <w:rsid w:val="00F76880"/>
    <w:rsid w:val="00F8701F"/>
    <w:rsid w:val="00F871A7"/>
    <w:rsid w:val="00F95393"/>
    <w:rsid w:val="00FA1479"/>
    <w:rsid w:val="00FA1D84"/>
    <w:rsid w:val="00FB46C6"/>
    <w:rsid w:val="00FB5D47"/>
    <w:rsid w:val="00FB69BE"/>
    <w:rsid w:val="00FB6E97"/>
    <w:rsid w:val="00FC5EE6"/>
    <w:rsid w:val="00FD23D7"/>
    <w:rsid w:val="00FD7AE5"/>
    <w:rsid w:val="00FF1E58"/>
    <w:rsid w:val="00FF555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BBB5852A-7177-44DC-931E-4A698EF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kommentar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393C66"/>
    <w:rPr>
      <w:rFonts w:ascii="Arial" w:hAnsi="Arial"/>
      <w:b/>
      <w:spacing w:val="-3"/>
      <w:sz w:val="32"/>
      <w:lang w:val="en-US" w:eastAsia="en-US"/>
    </w:rPr>
  </w:style>
  <w:style w:type="paragraph" w:customStyle="1" w:styleId="Default">
    <w:name w:val="Default"/>
    <w:rsid w:val="00F953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hla.alleles.org/alleles/delet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-ssp.com" TargetMode="External"/><Relationship Id="rId2" Type="http://schemas.openxmlformats.org/officeDocument/2006/relationships/image" Target="http://www.olerup-ssp.com/themes/olerup-ssp/images/design/header_logo.pn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lerup-ssp.com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-ssp.com" TargetMode="External"/><Relationship Id="rId2" Type="http://schemas.openxmlformats.org/officeDocument/2006/relationships/image" Target="http://www.olerup-ssp.com/themes/olerup-ssp/images/design/header_logo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olerup-ssp.com" TargetMode="External"/><Relationship Id="rId5" Type="http://schemas.openxmlformats.org/officeDocument/2006/relationships/hyperlink" Target="http://www.olerup-ssp.com" TargetMode="External"/><Relationship Id="rId4" Type="http://schemas.openxmlformats.org/officeDocument/2006/relationships/hyperlink" Target="http://www.olerup-ssp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B2E3-3FC2-48BC-BEB8-EB10BF3C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695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5411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12</cp:revision>
  <cp:lastPrinted>2016-10-14T12:18:00Z</cp:lastPrinted>
  <dcterms:created xsi:type="dcterms:W3CDTF">2016-10-13T05:59:00Z</dcterms:created>
  <dcterms:modified xsi:type="dcterms:W3CDTF">2016-10-24T13:45:00Z</dcterms:modified>
</cp:coreProperties>
</file>